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A7B5E" w14:textId="37F41AD0" w:rsidR="00B3043E" w:rsidRPr="00231178" w:rsidRDefault="00B3043E" w:rsidP="00B3043E">
      <w:pPr>
        <w:spacing w:after="120"/>
        <w:ind w:left="1985" w:hanging="1985"/>
        <w:rPr>
          <w:rFonts w:ascii="Arial" w:eastAsiaTheme="minorEastAsia" w:hAnsi="Arial" w:cs="Arial"/>
          <w:b/>
          <w:sz w:val="24"/>
          <w:szCs w:val="24"/>
          <w:lang w:eastAsia="zh-CN"/>
        </w:rPr>
      </w:pPr>
      <w:r w:rsidRPr="00231178">
        <w:rPr>
          <w:rFonts w:ascii="Arial" w:eastAsiaTheme="minorEastAsia" w:hAnsi="Arial" w:cs="Arial"/>
          <w:b/>
          <w:sz w:val="24"/>
          <w:szCs w:val="24"/>
          <w:lang w:eastAsia="zh-CN"/>
        </w:rPr>
        <w:t>3GPP TSG-RAN WG4 Meeting</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w:t>
      </w:r>
      <w:r>
        <w:rPr>
          <w:rFonts w:ascii="Arial" w:eastAsiaTheme="minorEastAsia" w:hAnsi="Arial" w:cs="Arial"/>
          <w:b/>
          <w:sz w:val="24"/>
          <w:szCs w:val="24"/>
          <w:lang w:eastAsia="zh-CN"/>
        </w:rPr>
        <w:t xml:space="preserve"> </w:t>
      </w:r>
      <w:r w:rsidRPr="00231178">
        <w:rPr>
          <w:rFonts w:ascii="Arial" w:eastAsiaTheme="minorEastAsia" w:hAnsi="Arial" w:cs="Arial"/>
          <w:b/>
          <w:sz w:val="24"/>
          <w:szCs w:val="24"/>
          <w:lang w:eastAsia="zh-CN"/>
        </w:rPr>
        <w:t>10</w:t>
      </w:r>
      <w:r w:rsidR="008D33F2">
        <w:rPr>
          <w:rFonts w:ascii="Arial" w:eastAsiaTheme="minorEastAsia" w:hAnsi="Arial" w:cs="Arial"/>
          <w:b/>
          <w:sz w:val="24"/>
          <w:szCs w:val="24"/>
          <w:lang w:eastAsia="zh-CN"/>
        </w:rPr>
        <w:t>7</w:t>
      </w:r>
      <w:r w:rsidR="008D33F2">
        <w:rPr>
          <w:rFonts w:ascii="Arial" w:eastAsiaTheme="minorEastAsia" w:hAnsi="Arial" w:cs="Arial"/>
          <w:b/>
          <w:sz w:val="24"/>
          <w:szCs w:val="24"/>
          <w:lang w:eastAsia="zh-CN"/>
        </w:rPr>
        <w:tab/>
      </w:r>
      <w:r w:rsidR="008D33F2">
        <w:rPr>
          <w:rFonts w:ascii="Arial" w:eastAsiaTheme="minorEastAsia" w:hAnsi="Arial" w:cs="Arial"/>
          <w:b/>
          <w:sz w:val="24"/>
          <w:szCs w:val="24"/>
          <w:lang w:eastAsia="zh-CN"/>
        </w:rPr>
        <w:tab/>
      </w:r>
      <w:r w:rsidR="008D33F2">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r>
      <w:r w:rsidRPr="00231178">
        <w:rPr>
          <w:rFonts w:ascii="Arial" w:eastAsiaTheme="minorEastAsia" w:hAnsi="Arial" w:cs="Arial"/>
          <w:b/>
          <w:sz w:val="24"/>
          <w:szCs w:val="24"/>
          <w:lang w:eastAsia="zh-CN"/>
        </w:rPr>
        <w:tab/>
        <w:t>R4-23</w:t>
      </w:r>
      <w:r w:rsidR="00A83CD7" w:rsidRPr="00A83CD7">
        <w:rPr>
          <w:rFonts w:ascii="Arial" w:eastAsiaTheme="minorEastAsia" w:hAnsi="Arial" w:cs="Arial"/>
          <w:b/>
          <w:sz w:val="24"/>
          <w:szCs w:val="24"/>
          <w:lang w:eastAsia="zh-CN"/>
        </w:rPr>
        <w:t>08415</w:t>
      </w:r>
      <w:bookmarkStart w:id="0" w:name="_GoBack"/>
      <w:bookmarkEnd w:id="0"/>
    </w:p>
    <w:p w14:paraId="7F2BC3B3" w14:textId="60278157" w:rsidR="00B3043E" w:rsidRDefault="008D33F2" w:rsidP="00B3043E">
      <w:pPr>
        <w:spacing w:after="120"/>
        <w:ind w:left="1985" w:hanging="1985"/>
        <w:rPr>
          <w:rFonts w:ascii="Arial" w:eastAsiaTheme="minorEastAsia" w:hAnsi="Arial" w:cs="Arial"/>
          <w:b/>
          <w:sz w:val="24"/>
          <w:szCs w:val="24"/>
          <w:lang w:eastAsia="zh-CN"/>
        </w:rPr>
      </w:pPr>
      <w:r w:rsidRPr="008D33F2">
        <w:rPr>
          <w:rFonts w:ascii="Arial" w:eastAsiaTheme="minorEastAsia" w:hAnsi="Arial" w:cs="Arial"/>
          <w:b/>
          <w:sz w:val="24"/>
          <w:szCs w:val="24"/>
          <w:lang w:eastAsia="zh-CN"/>
        </w:rPr>
        <w:t>Incheon, KR, May 22 – May 26, 2023</w:t>
      </w:r>
    </w:p>
    <w:p w14:paraId="4CFFA249" w14:textId="77777777" w:rsidR="00B3043E" w:rsidRPr="00231178" w:rsidRDefault="00B3043E" w:rsidP="00B3043E">
      <w:pPr>
        <w:spacing w:after="120"/>
        <w:ind w:left="1985" w:hanging="1985"/>
        <w:rPr>
          <w:rFonts w:ascii="Arial" w:eastAsia="MS Mincho" w:hAnsi="Arial" w:cs="Arial"/>
          <w:b/>
          <w:sz w:val="22"/>
        </w:rPr>
      </w:pPr>
    </w:p>
    <w:p w14:paraId="0601B8E5" w14:textId="03CE91BB" w:rsidR="00B3043E" w:rsidRPr="00231178" w:rsidRDefault="00B3043E" w:rsidP="00B3043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231178">
        <w:rPr>
          <w:rFonts w:ascii="Arial" w:eastAsia="MS Mincho" w:hAnsi="Arial" w:cs="Arial"/>
          <w:b/>
          <w:color w:val="000000"/>
          <w:sz w:val="22"/>
          <w:lang w:val="en-US"/>
        </w:rPr>
        <w:t>Agenda item:</w:t>
      </w:r>
      <w:r w:rsidRPr="00231178">
        <w:rPr>
          <w:rFonts w:ascii="Arial" w:eastAsia="MS Mincho" w:hAnsi="Arial" w:cs="Arial"/>
          <w:b/>
          <w:color w:val="000000"/>
          <w:sz w:val="22"/>
          <w:lang w:val="en-US"/>
        </w:rPr>
        <w:tab/>
      </w:r>
      <w:r w:rsidRPr="00231178">
        <w:rPr>
          <w:rFonts w:ascii="Arial" w:eastAsia="MS Mincho" w:hAnsi="Arial" w:cs="Arial" w:hint="eastAsia"/>
          <w:b/>
          <w:color w:val="000000"/>
          <w:sz w:val="22"/>
          <w:lang w:val="en-US" w:eastAsia="ja-JP"/>
        </w:rPr>
        <w:tab/>
      </w:r>
      <w:r w:rsidRPr="00231178">
        <w:rPr>
          <w:rFonts w:ascii="Arial" w:eastAsia="MS Mincho" w:hAnsi="Arial" w:cs="Arial" w:hint="eastAsia"/>
          <w:b/>
          <w:color w:val="000000"/>
          <w:sz w:val="22"/>
          <w:lang w:val="en-US" w:eastAsia="ja-JP"/>
        </w:rPr>
        <w:tab/>
      </w:r>
      <w:r w:rsidR="008D33F2">
        <w:rPr>
          <w:rFonts w:ascii="Arial" w:eastAsiaTheme="minorEastAsia" w:hAnsi="Arial" w:cs="Arial"/>
          <w:color w:val="000000"/>
          <w:sz w:val="22"/>
          <w:lang w:eastAsia="zh-CN"/>
        </w:rPr>
        <w:t>8</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31</w:t>
      </w:r>
      <w:r w:rsidRPr="00231178">
        <w:rPr>
          <w:rFonts w:ascii="Arial" w:eastAsiaTheme="minorEastAsia" w:hAnsi="Arial" w:cs="Arial"/>
          <w:color w:val="000000"/>
          <w:sz w:val="22"/>
          <w:lang w:eastAsia="zh-CN"/>
        </w:rPr>
        <w:t>.</w:t>
      </w:r>
      <w:r>
        <w:rPr>
          <w:rFonts w:ascii="Arial" w:eastAsiaTheme="minorEastAsia" w:hAnsi="Arial" w:cs="Arial"/>
          <w:color w:val="000000"/>
          <w:sz w:val="22"/>
          <w:lang w:eastAsia="zh-CN"/>
        </w:rPr>
        <w:t>2.1.</w:t>
      </w:r>
      <w:r w:rsidR="00C0177F">
        <w:rPr>
          <w:rFonts w:ascii="Arial" w:eastAsiaTheme="minorEastAsia" w:hAnsi="Arial" w:cs="Arial"/>
          <w:color w:val="000000"/>
          <w:sz w:val="22"/>
          <w:lang w:eastAsia="zh-CN"/>
        </w:rPr>
        <w:t>3</w:t>
      </w:r>
      <w:r>
        <w:rPr>
          <w:rFonts w:ascii="Arial" w:eastAsiaTheme="minorEastAsia" w:hAnsi="Arial" w:cs="Arial"/>
          <w:color w:val="000000"/>
          <w:sz w:val="22"/>
          <w:lang w:eastAsia="zh-CN"/>
        </w:rPr>
        <w:t xml:space="preserve"> </w:t>
      </w:r>
      <w:r w:rsidR="00C0177F">
        <w:rPr>
          <w:rFonts w:ascii="Arial" w:eastAsiaTheme="minorEastAsia" w:hAnsi="Arial" w:cs="Arial"/>
          <w:color w:val="000000"/>
          <w:sz w:val="22"/>
          <w:lang w:eastAsia="zh-CN"/>
        </w:rPr>
        <w:t>R</w:t>
      </w:r>
      <w:r w:rsidRPr="008A1C3C">
        <w:rPr>
          <w:rFonts w:ascii="Arial" w:eastAsiaTheme="minorEastAsia" w:hAnsi="Arial" w:cs="Arial"/>
          <w:color w:val="000000"/>
          <w:sz w:val="22"/>
          <w:lang w:eastAsia="zh-CN"/>
        </w:rPr>
        <w:t>x requirements</w:t>
      </w:r>
    </w:p>
    <w:p w14:paraId="0B1ECBA9" w14:textId="77777777" w:rsidR="00B3043E" w:rsidRPr="00231178" w:rsidRDefault="00B3043E" w:rsidP="00B3043E">
      <w:pPr>
        <w:spacing w:after="120"/>
        <w:ind w:left="1985" w:hanging="1985"/>
        <w:rPr>
          <w:rFonts w:ascii="Arial" w:hAnsi="Arial" w:cs="Arial"/>
          <w:color w:val="000000"/>
          <w:sz w:val="22"/>
          <w:lang w:eastAsia="zh-CN"/>
        </w:rPr>
      </w:pPr>
      <w:r w:rsidRPr="00231178">
        <w:rPr>
          <w:rFonts w:ascii="Arial" w:eastAsia="MS Mincho" w:hAnsi="Arial" w:cs="Arial"/>
          <w:b/>
          <w:sz w:val="22"/>
        </w:rPr>
        <w:t>Source:</w:t>
      </w:r>
      <w:r w:rsidRPr="00231178">
        <w:rPr>
          <w:rFonts w:ascii="Arial" w:eastAsia="MS Mincho" w:hAnsi="Arial" w:cs="Arial"/>
          <w:b/>
          <w:sz w:val="22"/>
        </w:rPr>
        <w:tab/>
      </w:r>
      <w:r w:rsidRPr="00231178">
        <w:rPr>
          <w:rFonts w:ascii="Arial" w:hAnsi="Arial" w:cs="Arial"/>
          <w:color w:val="000000"/>
          <w:sz w:val="22"/>
          <w:lang w:eastAsia="zh-CN"/>
        </w:rPr>
        <w:t>LG Electronics</w:t>
      </w:r>
    </w:p>
    <w:p w14:paraId="3777DB27" w14:textId="31904A8B" w:rsidR="00B3043E" w:rsidRPr="00231178" w:rsidRDefault="00B3043E" w:rsidP="00B3043E">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Title:</w:t>
      </w:r>
      <w:r w:rsidRPr="00231178">
        <w:rPr>
          <w:rFonts w:ascii="Arial" w:eastAsia="MS Mincho" w:hAnsi="Arial" w:cs="Arial"/>
          <w:b/>
          <w:color w:val="000000"/>
          <w:sz w:val="22"/>
        </w:rPr>
        <w:tab/>
      </w:r>
      <w:r>
        <w:rPr>
          <w:rFonts w:ascii="Arial" w:eastAsia="MS Mincho" w:hAnsi="Arial" w:cs="Arial"/>
          <w:color w:val="000000"/>
          <w:sz w:val="22"/>
        </w:rPr>
        <w:t>On R</w:t>
      </w:r>
      <w:r w:rsidRPr="008A1C3C">
        <w:rPr>
          <w:rFonts w:ascii="Arial" w:eastAsia="MS Mincho" w:hAnsi="Arial" w:cs="Arial"/>
          <w:color w:val="000000"/>
          <w:sz w:val="22"/>
        </w:rPr>
        <w:t>x requirements</w:t>
      </w:r>
      <w:r>
        <w:rPr>
          <w:rFonts w:ascii="Arial" w:eastAsia="MS Mincho" w:hAnsi="Arial" w:cs="Arial"/>
          <w:color w:val="000000"/>
          <w:sz w:val="22"/>
        </w:rPr>
        <w:t xml:space="preserve"> for </w:t>
      </w:r>
      <w:r w:rsidRPr="00F80950">
        <w:rPr>
          <w:rFonts w:ascii="Arial" w:hAnsi="Arial" w:cs="Arial"/>
          <w:sz w:val="24"/>
        </w:rPr>
        <w:t xml:space="preserve">NR </w:t>
      </w:r>
      <w:proofErr w:type="spellStart"/>
      <w:r w:rsidRPr="00F80950">
        <w:rPr>
          <w:rFonts w:ascii="Arial" w:hAnsi="Arial" w:cs="Arial"/>
          <w:sz w:val="24"/>
        </w:rPr>
        <w:t>sidelink</w:t>
      </w:r>
      <w:proofErr w:type="spellEnd"/>
      <w:r w:rsidRPr="00F80950">
        <w:rPr>
          <w:rFonts w:ascii="Arial" w:hAnsi="Arial" w:cs="Arial"/>
          <w:sz w:val="24"/>
        </w:rPr>
        <w:t xml:space="preserve"> evolution</w:t>
      </w:r>
    </w:p>
    <w:p w14:paraId="0C1F28F5" w14:textId="77777777" w:rsidR="00B3043E" w:rsidRPr="005B5387" w:rsidRDefault="00B3043E" w:rsidP="00B3043E">
      <w:pPr>
        <w:spacing w:after="120"/>
        <w:ind w:left="1985" w:hanging="1985"/>
        <w:rPr>
          <w:rFonts w:ascii="Arial" w:eastAsiaTheme="minorEastAsia" w:hAnsi="Arial" w:cs="Arial"/>
          <w:color w:val="000000"/>
          <w:sz w:val="22"/>
          <w:lang w:eastAsia="zh-CN"/>
        </w:rPr>
      </w:pPr>
      <w:r w:rsidRPr="00231178">
        <w:rPr>
          <w:rFonts w:ascii="Arial" w:eastAsia="MS Mincho" w:hAnsi="Arial" w:cs="Arial"/>
          <w:b/>
          <w:color w:val="000000"/>
          <w:sz w:val="22"/>
        </w:rPr>
        <w:t>Document for:</w:t>
      </w:r>
      <w:r w:rsidRPr="00231178">
        <w:rPr>
          <w:rFonts w:ascii="Arial" w:eastAsia="MS Mincho" w:hAnsi="Arial" w:cs="Arial"/>
          <w:b/>
          <w:color w:val="000000"/>
          <w:sz w:val="22"/>
        </w:rPr>
        <w:tab/>
      </w:r>
      <w:r w:rsidRPr="005B5387">
        <w:rPr>
          <w:rFonts w:ascii="Arial" w:eastAsia="MS Mincho" w:hAnsi="Arial" w:cs="Arial"/>
          <w:color w:val="000000"/>
          <w:sz w:val="22"/>
        </w:rPr>
        <w:t xml:space="preserve">Discussion and </w:t>
      </w:r>
      <w:r w:rsidRPr="00231178">
        <w:rPr>
          <w:rFonts w:ascii="Arial" w:eastAsiaTheme="minorEastAsia" w:hAnsi="Arial" w:cs="Arial"/>
          <w:color w:val="000000"/>
          <w:sz w:val="22"/>
          <w:lang w:eastAsia="zh-CN"/>
        </w:rPr>
        <w:t>Approval</w:t>
      </w:r>
    </w:p>
    <w:p w14:paraId="4A0AE149" w14:textId="4268E307" w:rsidR="005D7AF8" w:rsidRPr="00231178" w:rsidRDefault="00915D73" w:rsidP="00281D65">
      <w:pPr>
        <w:pStyle w:val="Heading1"/>
        <w:rPr>
          <w:rFonts w:eastAsiaTheme="minorEastAsia"/>
          <w:lang w:eastAsia="zh-CN"/>
        </w:rPr>
      </w:pPr>
      <w:proofErr w:type="spellStart"/>
      <w:r w:rsidRPr="00231178">
        <w:rPr>
          <w:rFonts w:hint="eastAsia"/>
          <w:lang w:eastAsia="ja-JP"/>
        </w:rPr>
        <w:t>Introduction</w:t>
      </w:r>
      <w:proofErr w:type="spellEnd"/>
    </w:p>
    <w:p w14:paraId="732AB6E3" w14:textId="7C0D272D" w:rsidR="00B3043E" w:rsidRDefault="00B3043E" w:rsidP="00B3043E">
      <w:pPr>
        <w:rPr>
          <w:lang w:eastAsia="zh-CN"/>
        </w:rPr>
      </w:pPr>
      <w:r w:rsidRPr="00E04DDA">
        <w:rPr>
          <w:lang w:eastAsia="zh-CN"/>
        </w:rPr>
        <w:t xml:space="preserve">WF on NR </w:t>
      </w:r>
      <w:proofErr w:type="spellStart"/>
      <w:r w:rsidRPr="00E04DDA">
        <w:rPr>
          <w:lang w:eastAsia="zh-CN"/>
        </w:rPr>
        <w:t>sidelink</w:t>
      </w:r>
      <w:proofErr w:type="spellEnd"/>
      <w:r w:rsidRPr="00E04DDA">
        <w:rPr>
          <w:lang w:eastAsia="zh-CN"/>
        </w:rPr>
        <w:t xml:space="preserve"> evolution</w:t>
      </w:r>
      <w:r w:rsidR="00A80702">
        <w:rPr>
          <w:lang w:eastAsia="zh-CN"/>
        </w:rPr>
        <w:t xml:space="preserve"> </w:t>
      </w:r>
      <w:r w:rsidR="00A80702" w:rsidRPr="00E04DDA">
        <w:rPr>
          <w:lang w:val="en-US" w:eastAsia="zh-CN"/>
        </w:rPr>
        <w:t>[</w:t>
      </w:r>
      <w:r w:rsidR="0042333E">
        <w:rPr>
          <w:lang w:val="en-US" w:eastAsia="zh-CN"/>
        </w:rPr>
        <w:t>1</w:t>
      </w:r>
      <w:r w:rsidR="00A80702" w:rsidRPr="00E04DDA">
        <w:rPr>
          <w:lang w:val="en-US" w:eastAsia="zh-CN"/>
        </w:rPr>
        <w:t>]</w:t>
      </w:r>
      <w:r w:rsidRPr="00E04DDA">
        <w:rPr>
          <w:lang w:eastAsia="zh-CN"/>
        </w:rPr>
        <w:t xml:space="preserve"> </w:t>
      </w:r>
      <w:r>
        <w:rPr>
          <w:lang w:eastAsia="zh-CN"/>
        </w:rPr>
        <w:t>captured the agreements made in the RAN4#106</w:t>
      </w:r>
      <w:r w:rsidR="0042333E">
        <w:rPr>
          <w:lang w:eastAsia="zh-CN"/>
        </w:rPr>
        <w:t>bis-e</w:t>
      </w:r>
      <w:r>
        <w:rPr>
          <w:lang w:eastAsia="zh-CN"/>
        </w:rPr>
        <w:t xml:space="preserve"> meeting</w:t>
      </w:r>
      <w:r w:rsidRPr="00231178">
        <w:rPr>
          <w:lang w:eastAsia="zh-CN"/>
        </w:rPr>
        <w:t xml:space="preserve"> and</w:t>
      </w:r>
      <w:r>
        <w:rPr>
          <w:lang w:eastAsia="zh-CN"/>
        </w:rPr>
        <w:t xml:space="preserve"> lists the open issues. This contribution addresses these single carrier related issues on Rx requirements and proposes a way forward.</w:t>
      </w:r>
    </w:p>
    <w:p w14:paraId="1FA4E176" w14:textId="60DBB1D0" w:rsidR="0042333E" w:rsidRDefault="0042333E" w:rsidP="0042333E">
      <w:pPr>
        <w:pStyle w:val="ListParagraph"/>
        <w:numPr>
          <w:ilvl w:val="0"/>
          <w:numId w:val="43"/>
        </w:numPr>
        <w:ind w:firstLineChars="0"/>
        <w:rPr>
          <w:lang w:eastAsia="zh-CN"/>
        </w:rPr>
      </w:pPr>
      <w:r w:rsidRPr="0042333E">
        <w:rPr>
          <w:lang w:eastAsia="zh-CN"/>
        </w:rPr>
        <w:t>Issue 4-1-1: Reference measurement channels for NR SL-U</w:t>
      </w:r>
    </w:p>
    <w:p w14:paraId="67416D86" w14:textId="5D714575" w:rsidR="0042333E" w:rsidRDefault="0042333E" w:rsidP="0042333E">
      <w:pPr>
        <w:pStyle w:val="ListParagraph"/>
        <w:numPr>
          <w:ilvl w:val="0"/>
          <w:numId w:val="43"/>
        </w:numPr>
        <w:ind w:firstLineChars="0"/>
        <w:rPr>
          <w:lang w:eastAsia="zh-CN"/>
        </w:rPr>
      </w:pPr>
      <w:r w:rsidRPr="0042333E">
        <w:rPr>
          <w:lang w:eastAsia="zh-CN"/>
        </w:rPr>
        <w:t xml:space="preserve">Issue 4-2-2: </w:t>
      </w:r>
      <w:bookmarkStart w:id="1" w:name="_Hlk135050036"/>
      <w:r w:rsidRPr="0042333E">
        <w:rPr>
          <w:lang w:eastAsia="zh-CN"/>
        </w:rPr>
        <w:t>RB configuration for REFSENS</w:t>
      </w:r>
      <w:bookmarkEnd w:id="1"/>
    </w:p>
    <w:p w14:paraId="59441F7F" w14:textId="77777777" w:rsidR="00361E5A" w:rsidRPr="005B5387" w:rsidRDefault="00361E5A" w:rsidP="00B3043E">
      <w:pPr>
        <w:rPr>
          <w:lang w:eastAsia="zh-CN"/>
        </w:rPr>
      </w:pPr>
    </w:p>
    <w:p w14:paraId="293B2430" w14:textId="62F25835" w:rsidR="00D00331" w:rsidRPr="00231178" w:rsidRDefault="00A2682E" w:rsidP="00A2682E">
      <w:pPr>
        <w:pStyle w:val="Heading1"/>
      </w:pPr>
      <w:r>
        <w:t xml:space="preserve">UE </w:t>
      </w:r>
      <w:r w:rsidR="00D00331" w:rsidRPr="00231178">
        <w:t>R</w:t>
      </w:r>
      <w:r>
        <w:t>X</w:t>
      </w:r>
      <w:r w:rsidR="00D00331" w:rsidRPr="00231178">
        <w:t xml:space="preserve"> </w:t>
      </w:r>
      <w:proofErr w:type="spellStart"/>
      <w:r w:rsidR="00D00331" w:rsidRPr="00231178">
        <w:t>requirements</w:t>
      </w:r>
      <w:proofErr w:type="spellEnd"/>
      <w:r w:rsidR="00D00331" w:rsidRPr="00231178">
        <w:t xml:space="preserve"> for NR SL-U single carrier operation</w:t>
      </w:r>
    </w:p>
    <w:p w14:paraId="55358FC5" w14:textId="77777777" w:rsidR="00B17FD2" w:rsidRPr="00231178" w:rsidRDefault="00B17FD2" w:rsidP="00B17FD2">
      <w:pPr>
        <w:rPr>
          <w:i/>
          <w:color w:val="000000" w:themeColor="text1"/>
          <w:lang w:val="en-US" w:eastAsia="zh-CN"/>
        </w:rPr>
      </w:pPr>
    </w:p>
    <w:p w14:paraId="57E19750" w14:textId="36519CE8" w:rsidR="00B17FD2" w:rsidRPr="00231178" w:rsidRDefault="00C07B53" w:rsidP="00803C2F">
      <w:pPr>
        <w:pStyle w:val="Heading2"/>
      </w:pPr>
      <w:r w:rsidRPr="00C07B53">
        <w:t xml:space="preserve">RB </w:t>
      </w:r>
      <w:proofErr w:type="spellStart"/>
      <w:r w:rsidRPr="00C07B53">
        <w:t>configuration</w:t>
      </w:r>
      <w:proofErr w:type="spellEnd"/>
      <w:r w:rsidRPr="00C07B53">
        <w:t xml:space="preserve"> for REFSENS</w:t>
      </w:r>
      <w:r>
        <w:t xml:space="preserve"> and</w:t>
      </w:r>
      <w:r w:rsidRPr="00C07B53">
        <w:t xml:space="preserve"> </w:t>
      </w:r>
      <w:proofErr w:type="spellStart"/>
      <w:r w:rsidR="0042333E" w:rsidRPr="0042333E">
        <w:t>Reference</w:t>
      </w:r>
      <w:proofErr w:type="spellEnd"/>
      <w:r w:rsidR="0042333E" w:rsidRPr="0042333E">
        <w:t xml:space="preserve"> </w:t>
      </w:r>
      <w:proofErr w:type="spellStart"/>
      <w:r w:rsidR="0042333E" w:rsidRPr="0042333E">
        <w:t>measurement</w:t>
      </w:r>
      <w:proofErr w:type="spellEnd"/>
      <w:r w:rsidR="0042333E" w:rsidRPr="0042333E">
        <w:t xml:space="preserve"> </w:t>
      </w:r>
      <w:proofErr w:type="spellStart"/>
      <w:r w:rsidR="0042333E" w:rsidRPr="0042333E">
        <w:t>channels</w:t>
      </w:r>
      <w:proofErr w:type="spellEnd"/>
      <w:r w:rsidR="0042333E" w:rsidRPr="0042333E">
        <w:t xml:space="preserve"> for NR SL-U</w:t>
      </w:r>
    </w:p>
    <w:p w14:paraId="06CF0DE4" w14:textId="2F1D320E" w:rsidR="00E40F38" w:rsidRDefault="009C3717" w:rsidP="00E40F38">
      <w:r w:rsidRPr="009C3717">
        <w:t xml:space="preserve">The RB </w:t>
      </w:r>
      <w:r>
        <w:t>definition for the RMC</w:t>
      </w:r>
      <w:r w:rsidRPr="009C3717">
        <w:t xml:space="preserve"> need</w:t>
      </w:r>
      <w:r>
        <w:t>s</w:t>
      </w:r>
      <w:r w:rsidRPr="009C3717">
        <w:t xml:space="preserve"> to </w:t>
      </w:r>
      <w:r>
        <w:t xml:space="preserve">follow the existing </w:t>
      </w:r>
      <w:r w:rsidRPr="009C3717">
        <w:t>subchannel size</w:t>
      </w:r>
      <w:r>
        <w:t xml:space="preserve"> definition as specified in 38.331. </w:t>
      </w:r>
    </w:p>
    <w:p w14:paraId="653CAAE4" w14:textId="2CADC0C4" w:rsidR="009C3717" w:rsidRDefault="009C3717" w:rsidP="00E40F38">
      <w:r>
        <w:rPr>
          <w:noProof/>
        </w:rPr>
        <w:drawing>
          <wp:inline distT="0" distB="0" distL="0" distR="0" wp14:anchorId="20B9ECAF" wp14:editId="1C3F155B">
            <wp:extent cx="6122035" cy="22040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2035" cy="2204085"/>
                    </a:xfrm>
                    <a:prstGeom prst="rect">
                      <a:avLst/>
                    </a:prstGeom>
                  </pic:spPr>
                </pic:pic>
              </a:graphicData>
            </a:graphic>
          </wp:inline>
        </w:drawing>
      </w:r>
    </w:p>
    <w:p w14:paraId="20C8EF14" w14:textId="065D9776" w:rsidR="0009140F" w:rsidRDefault="0009140F" w:rsidP="00E40F38">
      <w:r>
        <w:t>The proposed number for N</w:t>
      </w:r>
      <w:r>
        <w:rPr>
          <w:vertAlign w:val="subscript"/>
        </w:rPr>
        <w:t>RB</w:t>
      </w:r>
      <w:r>
        <w:t xml:space="preserve"> for NR SL-U maximum transmissions bandwidth and RMC is shown in table</w:t>
      </w:r>
      <w:r w:rsidR="00286F00">
        <w:t xml:space="preserve"> 1</w:t>
      </w:r>
      <w:r>
        <w:t xml:space="preserve"> below. The values for 20 and 40MHz are reused from NR V2X and for 60, 80 and 100MHz they are defined as follows:</w:t>
      </w:r>
    </w:p>
    <w:tbl>
      <w:tblPr>
        <w:tblW w:w="0" w:type="auto"/>
        <w:tblLook w:val="04A0" w:firstRow="1" w:lastRow="0" w:firstColumn="1" w:lastColumn="0" w:noHBand="0" w:noVBand="1"/>
      </w:tblPr>
      <w:tblGrid>
        <w:gridCol w:w="850"/>
        <w:gridCol w:w="850"/>
        <w:gridCol w:w="950"/>
      </w:tblGrid>
      <w:tr w:rsidR="0009140F" w:rsidRPr="0009140F" w14:paraId="366F8BBD" w14:textId="77777777" w:rsidTr="0009140F">
        <w:trPr>
          <w:trHeight w:val="360"/>
        </w:trPr>
        <w:tc>
          <w:tcPr>
            <w:tcW w:w="0" w:type="auto"/>
            <w:tcBorders>
              <w:top w:val="nil"/>
              <w:left w:val="nil"/>
              <w:bottom w:val="single" w:sz="4" w:space="0" w:color="auto"/>
              <w:right w:val="nil"/>
            </w:tcBorders>
            <w:shd w:val="clear" w:color="auto" w:fill="auto"/>
            <w:noWrap/>
            <w:vAlign w:val="bottom"/>
            <w:hideMark/>
          </w:tcPr>
          <w:p w14:paraId="45EE2B40" w14:textId="77777777" w:rsidR="0009140F" w:rsidRPr="0009140F" w:rsidRDefault="0009140F" w:rsidP="00E9786E">
            <w:pPr>
              <w:spacing w:after="0"/>
              <w:jc w:val="center"/>
              <w:rPr>
                <w:rFonts w:eastAsia="Times New Roman"/>
                <w:b/>
                <w:bCs/>
                <w:color w:val="000000"/>
                <w:lang w:val="en-US" w:eastAsia="ko-KR"/>
              </w:rPr>
            </w:pPr>
            <w:r w:rsidRPr="0009140F">
              <w:rPr>
                <w:rFonts w:eastAsia="Times New Roman"/>
                <w:b/>
                <w:bCs/>
                <w:color w:val="000000"/>
                <w:lang w:val="en-US" w:eastAsia="ko-KR"/>
              </w:rPr>
              <w:t>60MHz</w:t>
            </w:r>
          </w:p>
        </w:tc>
        <w:tc>
          <w:tcPr>
            <w:tcW w:w="0" w:type="auto"/>
            <w:tcBorders>
              <w:top w:val="nil"/>
              <w:left w:val="nil"/>
              <w:bottom w:val="single" w:sz="4" w:space="0" w:color="auto"/>
              <w:right w:val="nil"/>
            </w:tcBorders>
            <w:shd w:val="clear" w:color="auto" w:fill="auto"/>
            <w:noWrap/>
            <w:vAlign w:val="bottom"/>
            <w:hideMark/>
          </w:tcPr>
          <w:p w14:paraId="5CFDFE68" w14:textId="77777777" w:rsidR="0009140F" w:rsidRPr="0009140F" w:rsidRDefault="0009140F" w:rsidP="00E9786E">
            <w:pPr>
              <w:spacing w:after="0"/>
              <w:jc w:val="center"/>
              <w:rPr>
                <w:rFonts w:eastAsia="Times New Roman"/>
                <w:b/>
                <w:bCs/>
                <w:color w:val="000000"/>
                <w:lang w:val="en-US" w:eastAsia="ko-KR"/>
              </w:rPr>
            </w:pPr>
            <w:r w:rsidRPr="0009140F">
              <w:rPr>
                <w:rFonts w:eastAsia="Times New Roman"/>
                <w:b/>
                <w:bCs/>
                <w:color w:val="000000"/>
                <w:lang w:val="en-US" w:eastAsia="ko-KR"/>
              </w:rPr>
              <w:t>80MHz</w:t>
            </w:r>
          </w:p>
        </w:tc>
        <w:tc>
          <w:tcPr>
            <w:tcW w:w="0" w:type="auto"/>
            <w:tcBorders>
              <w:top w:val="nil"/>
              <w:left w:val="nil"/>
              <w:bottom w:val="single" w:sz="4" w:space="0" w:color="auto"/>
              <w:right w:val="nil"/>
            </w:tcBorders>
            <w:shd w:val="clear" w:color="auto" w:fill="auto"/>
            <w:noWrap/>
            <w:vAlign w:val="bottom"/>
            <w:hideMark/>
          </w:tcPr>
          <w:p w14:paraId="1715B28D" w14:textId="77777777" w:rsidR="0009140F" w:rsidRPr="0009140F" w:rsidRDefault="0009140F" w:rsidP="00E9786E">
            <w:pPr>
              <w:spacing w:after="0"/>
              <w:jc w:val="center"/>
              <w:rPr>
                <w:rFonts w:eastAsia="Times New Roman"/>
                <w:b/>
                <w:bCs/>
                <w:color w:val="000000"/>
                <w:lang w:val="en-US" w:eastAsia="ko-KR"/>
              </w:rPr>
            </w:pPr>
            <w:r w:rsidRPr="0009140F">
              <w:rPr>
                <w:rFonts w:eastAsia="Times New Roman"/>
                <w:b/>
                <w:bCs/>
                <w:color w:val="000000"/>
                <w:lang w:val="en-US" w:eastAsia="ko-KR"/>
              </w:rPr>
              <w:t>100MHz</w:t>
            </w:r>
          </w:p>
        </w:tc>
      </w:tr>
      <w:tr w:rsidR="0009140F" w:rsidRPr="0009140F" w14:paraId="668A05E9" w14:textId="77777777" w:rsidTr="0009140F">
        <w:trPr>
          <w:trHeight w:val="300"/>
        </w:trPr>
        <w:tc>
          <w:tcPr>
            <w:tcW w:w="0" w:type="auto"/>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0509432" w14:textId="77777777" w:rsidR="0009140F" w:rsidRPr="0009140F" w:rsidRDefault="0009140F" w:rsidP="00E9786E">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5E522764" w14:textId="77777777" w:rsidR="0009140F" w:rsidRPr="0009140F" w:rsidRDefault="0009140F" w:rsidP="00E9786E">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0BE1075" w14:textId="77777777" w:rsidR="0009140F" w:rsidRPr="0009140F" w:rsidRDefault="0009140F" w:rsidP="00E9786E">
            <w:pPr>
              <w:spacing w:after="0"/>
              <w:jc w:val="center"/>
              <w:rPr>
                <w:rFonts w:eastAsia="Times New Roman"/>
                <w:color w:val="000000"/>
                <w:lang w:val="en-US" w:eastAsia="ko-KR"/>
              </w:rPr>
            </w:pPr>
            <w:r w:rsidRPr="0009140F">
              <w:rPr>
                <w:rFonts w:eastAsia="Times New Roman"/>
                <w:color w:val="000000"/>
                <w:lang w:val="en-US" w:eastAsia="ko-KR"/>
              </w:rPr>
              <w:t> </w:t>
            </w:r>
          </w:p>
        </w:tc>
      </w:tr>
      <w:tr w:rsidR="0009140F" w:rsidRPr="0009140F" w14:paraId="4DD5EEBA" w14:textId="77777777" w:rsidTr="0009140F">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119854" w14:textId="2628A22D" w:rsidR="0009140F" w:rsidRPr="0009140F" w:rsidRDefault="0009140F" w:rsidP="0009140F">
            <w:pPr>
              <w:spacing w:after="0"/>
              <w:jc w:val="center"/>
              <w:rPr>
                <w:rFonts w:eastAsia="Times New Roman"/>
                <w:color w:val="000000"/>
                <w:lang w:val="en-US" w:eastAsia="ko-KR"/>
              </w:rPr>
            </w:pPr>
            <w:r>
              <w:rPr>
                <w:rFonts w:eastAsia="Times New Roman"/>
                <w:color w:val="000000"/>
                <w:lang w:val="en-US" w:eastAsia="ko-KR"/>
              </w:rPr>
              <w:t>16x 10</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60DC2CE" w14:textId="1649BEC7" w:rsidR="0009140F" w:rsidRPr="0009140F" w:rsidRDefault="0009140F" w:rsidP="0009140F">
            <w:pPr>
              <w:spacing w:after="0"/>
              <w:jc w:val="center"/>
              <w:rPr>
                <w:rFonts w:eastAsia="Times New Roman"/>
                <w:color w:val="000000"/>
                <w:lang w:val="en-US" w:eastAsia="ko-KR"/>
              </w:rPr>
            </w:pPr>
            <w:r>
              <w:rPr>
                <w:rFonts w:eastAsia="Times New Roman"/>
                <w:color w:val="000000"/>
                <w:lang w:val="en-US" w:eastAsia="ko-KR"/>
              </w:rPr>
              <w:t>18x 12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8F72F14" w14:textId="54483CFD"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27</w:t>
            </w:r>
            <w:r w:rsidR="00286F00">
              <w:rPr>
                <w:rFonts w:eastAsia="Times New Roman"/>
                <w:color w:val="000000"/>
                <w:lang w:val="en-US" w:eastAsia="ko-KR"/>
              </w:rPr>
              <w:t>x 1</w:t>
            </w:r>
            <w:r w:rsidRPr="0009140F">
              <w:rPr>
                <w:rFonts w:eastAsia="Times New Roman"/>
                <w:color w:val="000000"/>
                <w:lang w:val="en-US" w:eastAsia="ko-KR"/>
              </w:rPr>
              <w:t>0</w:t>
            </w:r>
          </w:p>
        </w:tc>
      </w:tr>
      <w:tr w:rsidR="0009140F" w:rsidRPr="0009140F" w14:paraId="3ED65FA8" w14:textId="77777777" w:rsidTr="0009140F">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3434F5" w14:textId="7FE24F91" w:rsidR="0009140F" w:rsidRPr="0009140F" w:rsidRDefault="0009140F" w:rsidP="0009140F">
            <w:pPr>
              <w:spacing w:after="0"/>
              <w:jc w:val="center"/>
              <w:rPr>
                <w:rFonts w:eastAsia="Times New Roman"/>
                <w:color w:val="000000"/>
                <w:lang w:val="en-US" w:eastAsia="ko-KR"/>
              </w:rPr>
            </w:pPr>
            <w:r>
              <w:rPr>
                <w:rFonts w:eastAsia="Times New Roman"/>
                <w:color w:val="000000"/>
                <w:lang w:val="en-US" w:eastAsia="ko-KR"/>
              </w:rPr>
              <w:t>5x 15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4E05740" w14:textId="281368DC" w:rsidR="0009140F" w:rsidRPr="0009140F" w:rsidRDefault="0009140F" w:rsidP="0009140F">
            <w:pPr>
              <w:spacing w:after="0"/>
              <w:jc w:val="center"/>
              <w:rPr>
                <w:rFonts w:eastAsia="Times New Roman"/>
                <w:color w:val="000000"/>
                <w:lang w:val="en-US" w:eastAsia="ko-KR"/>
              </w:rPr>
            </w:pPr>
            <w:r>
              <w:rPr>
                <w:rFonts w:eastAsia="Times New Roman"/>
                <w:color w:val="000000"/>
                <w:lang w:val="en-US" w:eastAsia="ko-KR"/>
              </w:rPr>
              <w:t>7x 15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D7FE739" w14:textId="0BAA8B14" w:rsidR="0009140F" w:rsidRPr="0009140F" w:rsidRDefault="0009140F" w:rsidP="0009140F">
            <w:pPr>
              <w:spacing w:after="0"/>
              <w:jc w:val="center"/>
              <w:rPr>
                <w:rFonts w:eastAsia="Times New Roman"/>
                <w:color w:val="000000"/>
                <w:lang w:val="en-US" w:eastAsia="ko-KR"/>
              </w:rPr>
            </w:pPr>
            <w:r>
              <w:rPr>
                <w:rFonts w:eastAsia="Times New Roman"/>
                <w:color w:val="000000"/>
                <w:lang w:val="en-US" w:eastAsia="ko-KR"/>
              </w:rPr>
              <w:t>9x 15</w:t>
            </w:r>
          </w:p>
        </w:tc>
      </w:tr>
    </w:tbl>
    <w:p w14:paraId="5BD7DDBB" w14:textId="28A638DC" w:rsidR="0009140F" w:rsidRPr="0009140F" w:rsidRDefault="0009140F" w:rsidP="0009140F"/>
    <w:p w14:paraId="100FA3B7" w14:textId="45D44ED7" w:rsidR="0009140F" w:rsidRDefault="0009140F" w:rsidP="0009140F">
      <w:pPr>
        <w:pStyle w:val="Caption"/>
        <w:keepNext/>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bookmarkStart w:id="2" w:name="_Hlk135040780"/>
      <w:r w:rsidR="00286F00">
        <w:t>N</w:t>
      </w:r>
      <w:r w:rsidR="00286F00">
        <w:rPr>
          <w:vertAlign w:val="subscript"/>
        </w:rPr>
        <w:t>RB</w:t>
      </w:r>
      <w:r w:rsidR="00286F00">
        <w:t xml:space="preserve"> for NR SL-U maximum transmissions bandwidth</w:t>
      </w:r>
      <w:r w:rsidR="00E63DCC">
        <w:t xml:space="preserve"> configuration</w:t>
      </w:r>
      <w:r w:rsidR="00286F00">
        <w:t xml:space="preserve"> and RMC</w:t>
      </w:r>
      <w:bookmarkEnd w:id="2"/>
    </w:p>
    <w:tbl>
      <w:tblPr>
        <w:tblW w:w="10206" w:type="dxa"/>
        <w:tblLook w:val="04A0" w:firstRow="1" w:lastRow="0" w:firstColumn="1" w:lastColumn="0" w:noHBand="0" w:noVBand="1"/>
      </w:tblPr>
      <w:tblGrid>
        <w:gridCol w:w="545"/>
        <w:gridCol w:w="854"/>
        <w:gridCol w:w="854"/>
        <w:gridCol w:w="854"/>
        <w:gridCol w:w="854"/>
        <w:gridCol w:w="955"/>
        <w:gridCol w:w="223"/>
        <w:gridCol w:w="619"/>
        <w:gridCol w:w="870"/>
        <w:gridCol w:w="869"/>
        <w:gridCol w:w="869"/>
        <w:gridCol w:w="869"/>
        <w:gridCol w:w="971"/>
      </w:tblGrid>
      <w:tr w:rsidR="0009140F" w:rsidRPr="0009140F" w14:paraId="3A3AF172" w14:textId="77777777" w:rsidTr="0009140F">
        <w:trPr>
          <w:trHeight w:val="300"/>
        </w:trPr>
        <w:tc>
          <w:tcPr>
            <w:tcW w:w="0" w:type="auto"/>
            <w:gridSpan w:val="6"/>
            <w:tcBorders>
              <w:top w:val="nil"/>
              <w:left w:val="nil"/>
              <w:bottom w:val="nil"/>
              <w:right w:val="nil"/>
            </w:tcBorders>
            <w:shd w:val="clear" w:color="auto" w:fill="auto"/>
            <w:noWrap/>
            <w:vAlign w:val="bottom"/>
            <w:hideMark/>
          </w:tcPr>
          <w:p w14:paraId="18002003" w14:textId="47B60369" w:rsidR="0009140F" w:rsidRPr="0009140F" w:rsidRDefault="0009140F" w:rsidP="0009140F">
            <w:pPr>
              <w:spacing w:after="0"/>
              <w:rPr>
                <w:rFonts w:eastAsia="Times New Roman"/>
                <w:lang w:val="en-US" w:eastAsia="ko-KR"/>
              </w:rPr>
            </w:pPr>
            <w:r w:rsidRPr="0009140F">
              <w:rPr>
                <w:rFonts w:eastAsia="Times New Roman"/>
                <w:b/>
                <w:bCs/>
                <w:color w:val="000000"/>
                <w:lang w:val="en-US" w:eastAsia="ko-KR"/>
              </w:rPr>
              <w:t>NR SL-U</w:t>
            </w:r>
          </w:p>
        </w:tc>
        <w:tc>
          <w:tcPr>
            <w:tcW w:w="0" w:type="auto"/>
            <w:tcBorders>
              <w:top w:val="nil"/>
              <w:left w:val="nil"/>
              <w:bottom w:val="nil"/>
              <w:right w:val="nil"/>
            </w:tcBorders>
            <w:shd w:val="clear" w:color="auto" w:fill="auto"/>
            <w:noWrap/>
            <w:vAlign w:val="bottom"/>
            <w:hideMark/>
          </w:tcPr>
          <w:p w14:paraId="57D8D733" w14:textId="77777777" w:rsidR="0009140F" w:rsidRPr="0009140F" w:rsidRDefault="0009140F" w:rsidP="0009140F">
            <w:pPr>
              <w:spacing w:after="0"/>
              <w:rPr>
                <w:rFonts w:eastAsia="Times New Roman"/>
                <w:lang w:val="en-US" w:eastAsia="ko-KR"/>
              </w:rPr>
            </w:pPr>
          </w:p>
        </w:tc>
        <w:tc>
          <w:tcPr>
            <w:tcW w:w="0" w:type="auto"/>
            <w:tcBorders>
              <w:top w:val="nil"/>
              <w:left w:val="nil"/>
              <w:bottom w:val="nil"/>
              <w:right w:val="nil"/>
            </w:tcBorders>
            <w:shd w:val="clear" w:color="auto" w:fill="auto"/>
            <w:noWrap/>
            <w:vAlign w:val="bottom"/>
            <w:hideMark/>
          </w:tcPr>
          <w:p w14:paraId="34C49DA3" w14:textId="77777777" w:rsidR="0009140F" w:rsidRPr="0009140F" w:rsidRDefault="0009140F" w:rsidP="0009140F">
            <w:pPr>
              <w:spacing w:after="0"/>
              <w:rPr>
                <w:rFonts w:eastAsia="Times New Roman"/>
                <w:b/>
                <w:bCs/>
                <w:color w:val="000000"/>
                <w:lang w:val="en-US" w:eastAsia="ko-KR"/>
              </w:rPr>
            </w:pPr>
            <w:bookmarkStart w:id="3" w:name="_Toc29801679"/>
            <w:bookmarkStart w:id="4" w:name="_Toc29802103"/>
            <w:bookmarkStart w:id="5" w:name="_Toc29802728"/>
            <w:bookmarkStart w:id="6" w:name="_Toc36107470"/>
            <w:bookmarkStart w:id="7" w:name="_Toc37251229"/>
            <w:bookmarkStart w:id="8" w:name="_Toc45888015"/>
            <w:bookmarkStart w:id="9" w:name="_Toc45888614"/>
            <w:bookmarkStart w:id="10" w:name="_Toc61367254"/>
            <w:bookmarkStart w:id="11" w:name="_Toc61372637"/>
            <w:bookmarkStart w:id="12" w:name="_Toc68230577"/>
            <w:bookmarkStart w:id="13" w:name="_Toc69083990"/>
            <w:bookmarkStart w:id="14" w:name="_Toc75466997"/>
            <w:bookmarkStart w:id="15" w:name="_Toc76509019"/>
            <w:bookmarkStart w:id="16" w:name="_Toc76718009"/>
            <w:bookmarkStart w:id="17" w:name="_Toc83580319"/>
            <w:bookmarkStart w:id="18" w:name="_Toc84404828"/>
            <w:bookmarkStart w:id="19" w:name="_Toc84413437"/>
            <w:r w:rsidRPr="0009140F">
              <w:rPr>
                <w:rFonts w:eastAsia="Times New Roman"/>
                <w:b/>
                <w:bCs/>
                <w:color w:val="000000"/>
                <w:lang w:eastAsia="ko-KR"/>
              </w:rPr>
              <w:t>5.3.2</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tc>
        <w:tc>
          <w:tcPr>
            <w:tcW w:w="0" w:type="auto"/>
            <w:gridSpan w:val="5"/>
            <w:tcBorders>
              <w:top w:val="nil"/>
              <w:left w:val="nil"/>
              <w:bottom w:val="nil"/>
            </w:tcBorders>
            <w:shd w:val="clear" w:color="auto" w:fill="auto"/>
            <w:noWrap/>
            <w:vAlign w:val="bottom"/>
            <w:hideMark/>
          </w:tcPr>
          <w:p w14:paraId="75E05572" w14:textId="77777777"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Maximum transmission bandwidth configuration</w:t>
            </w:r>
          </w:p>
        </w:tc>
      </w:tr>
      <w:tr w:rsidR="0009140F" w:rsidRPr="0009140F" w14:paraId="460D407F" w14:textId="77777777" w:rsidTr="0009140F">
        <w:trPr>
          <w:trHeight w:val="360"/>
        </w:trPr>
        <w:tc>
          <w:tcPr>
            <w:tcW w:w="0" w:type="auto"/>
            <w:tcBorders>
              <w:top w:val="nil"/>
              <w:left w:val="nil"/>
              <w:bottom w:val="nil"/>
              <w:right w:val="nil"/>
            </w:tcBorders>
            <w:shd w:val="clear" w:color="auto" w:fill="auto"/>
            <w:noWrap/>
            <w:vAlign w:val="bottom"/>
            <w:hideMark/>
          </w:tcPr>
          <w:p w14:paraId="024D8626" w14:textId="77777777"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N</w:t>
            </w:r>
            <w:r w:rsidRPr="0009140F">
              <w:rPr>
                <w:rFonts w:eastAsia="Times New Roman"/>
                <w:b/>
                <w:bCs/>
                <w:color w:val="000000"/>
                <w:vertAlign w:val="subscript"/>
                <w:lang w:val="en-US" w:eastAsia="ko-KR"/>
              </w:rPr>
              <w:t>RB</w:t>
            </w:r>
          </w:p>
        </w:tc>
        <w:tc>
          <w:tcPr>
            <w:tcW w:w="0" w:type="auto"/>
            <w:tcBorders>
              <w:top w:val="nil"/>
              <w:left w:val="nil"/>
              <w:bottom w:val="nil"/>
              <w:right w:val="nil"/>
            </w:tcBorders>
            <w:shd w:val="clear" w:color="auto" w:fill="auto"/>
            <w:noWrap/>
            <w:vAlign w:val="bottom"/>
            <w:hideMark/>
          </w:tcPr>
          <w:p w14:paraId="73200A36"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20MHz</w:t>
            </w:r>
          </w:p>
        </w:tc>
        <w:tc>
          <w:tcPr>
            <w:tcW w:w="0" w:type="auto"/>
            <w:tcBorders>
              <w:top w:val="nil"/>
              <w:left w:val="nil"/>
              <w:bottom w:val="nil"/>
              <w:right w:val="nil"/>
            </w:tcBorders>
            <w:shd w:val="clear" w:color="auto" w:fill="auto"/>
            <w:noWrap/>
            <w:vAlign w:val="bottom"/>
            <w:hideMark/>
          </w:tcPr>
          <w:p w14:paraId="2F34B27B"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40MHz</w:t>
            </w:r>
          </w:p>
        </w:tc>
        <w:tc>
          <w:tcPr>
            <w:tcW w:w="0" w:type="auto"/>
            <w:tcBorders>
              <w:top w:val="nil"/>
              <w:left w:val="nil"/>
              <w:bottom w:val="nil"/>
              <w:right w:val="nil"/>
            </w:tcBorders>
            <w:shd w:val="clear" w:color="auto" w:fill="auto"/>
            <w:noWrap/>
            <w:vAlign w:val="bottom"/>
            <w:hideMark/>
          </w:tcPr>
          <w:p w14:paraId="13AFE2A4"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60MHz</w:t>
            </w:r>
          </w:p>
        </w:tc>
        <w:tc>
          <w:tcPr>
            <w:tcW w:w="0" w:type="auto"/>
            <w:tcBorders>
              <w:top w:val="nil"/>
              <w:left w:val="nil"/>
              <w:bottom w:val="nil"/>
              <w:right w:val="nil"/>
            </w:tcBorders>
            <w:shd w:val="clear" w:color="auto" w:fill="auto"/>
            <w:noWrap/>
            <w:vAlign w:val="bottom"/>
            <w:hideMark/>
          </w:tcPr>
          <w:p w14:paraId="5D966BC4"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80MHz</w:t>
            </w:r>
          </w:p>
        </w:tc>
        <w:tc>
          <w:tcPr>
            <w:tcW w:w="0" w:type="auto"/>
            <w:tcBorders>
              <w:top w:val="nil"/>
              <w:left w:val="nil"/>
              <w:bottom w:val="nil"/>
              <w:right w:val="nil"/>
            </w:tcBorders>
            <w:shd w:val="clear" w:color="auto" w:fill="auto"/>
            <w:noWrap/>
            <w:vAlign w:val="bottom"/>
            <w:hideMark/>
          </w:tcPr>
          <w:p w14:paraId="6EB13543"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100MHz</w:t>
            </w:r>
          </w:p>
        </w:tc>
        <w:tc>
          <w:tcPr>
            <w:tcW w:w="0" w:type="auto"/>
            <w:tcBorders>
              <w:top w:val="nil"/>
              <w:left w:val="nil"/>
              <w:bottom w:val="nil"/>
              <w:right w:val="nil"/>
            </w:tcBorders>
            <w:shd w:val="clear" w:color="auto" w:fill="auto"/>
            <w:noWrap/>
            <w:vAlign w:val="bottom"/>
            <w:hideMark/>
          </w:tcPr>
          <w:p w14:paraId="1F553D3C" w14:textId="77777777" w:rsidR="0009140F" w:rsidRPr="0009140F" w:rsidRDefault="0009140F" w:rsidP="0009140F">
            <w:pPr>
              <w:spacing w:after="0"/>
              <w:jc w:val="center"/>
              <w:rPr>
                <w:rFonts w:eastAsia="Times New Roman"/>
                <w:b/>
                <w:bCs/>
                <w:color w:val="000000"/>
                <w:lang w:val="en-US" w:eastAsia="ko-KR"/>
              </w:rPr>
            </w:pPr>
          </w:p>
        </w:tc>
        <w:tc>
          <w:tcPr>
            <w:tcW w:w="0" w:type="auto"/>
            <w:tcBorders>
              <w:top w:val="nil"/>
              <w:left w:val="nil"/>
              <w:bottom w:val="nil"/>
              <w:right w:val="nil"/>
            </w:tcBorders>
            <w:shd w:val="clear" w:color="auto" w:fill="auto"/>
            <w:noWrap/>
            <w:vAlign w:val="bottom"/>
            <w:hideMark/>
          </w:tcPr>
          <w:p w14:paraId="241ADDDF" w14:textId="77777777"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N</w:t>
            </w:r>
            <w:r w:rsidRPr="0009140F">
              <w:rPr>
                <w:rFonts w:eastAsia="Times New Roman"/>
                <w:b/>
                <w:bCs/>
                <w:color w:val="000000"/>
                <w:vertAlign w:val="subscript"/>
                <w:lang w:val="en-US" w:eastAsia="ko-KR"/>
              </w:rPr>
              <w:t>RB</w:t>
            </w:r>
          </w:p>
        </w:tc>
        <w:tc>
          <w:tcPr>
            <w:tcW w:w="0" w:type="auto"/>
            <w:tcBorders>
              <w:top w:val="nil"/>
              <w:left w:val="nil"/>
              <w:bottom w:val="nil"/>
              <w:right w:val="nil"/>
            </w:tcBorders>
            <w:shd w:val="clear" w:color="auto" w:fill="auto"/>
            <w:noWrap/>
            <w:vAlign w:val="bottom"/>
            <w:hideMark/>
          </w:tcPr>
          <w:p w14:paraId="35BE7AE5"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20MHz</w:t>
            </w:r>
          </w:p>
        </w:tc>
        <w:tc>
          <w:tcPr>
            <w:tcW w:w="0" w:type="auto"/>
            <w:tcBorders>
              <w:top w:val="nil"/>
              <w:left w:val="nil"/>
              <w:bottom w:val="nil"/>
              <w:right w:val="nil"/>
            </w:tcBorders>
            <w:shd w:val="clear" w:color="auto" w:fill="auto"/>
            <w:noWrap/>
            <w:vAlign w:val="bottom"/>
            <w:hideMark/>
          </w:tcPr>
          <w:p w14:paraId="677D7696"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40MHz</w:t>
            </w:r>
          </w:p>
        </w:tc>
        <w:tc>
          <w:tcPr>
            <w:tcW w:w="0" w:type="auto"/>
            <w:tcBorders>
              <w:top w:val="nil"/>
              <w:left w:val="nil"/>
              <w:bottom w:val="nil"/>
              <w:right w:val="nil"/>
            </w:tcBorders>
            <w:shd w:val="clear" w:color="auto" w:fill="auto"/>
            <w:noWrap/>
            <w:vAlign w:val="bottom"/>
            <w:hideMark/>
          </w:tcPr>
          <w:p w14:paraId="533B38B3"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60MHz</w:t>
            </w:r>
          </w:p>
        </w:tc>
        <w:tc>
          <w:tcPr>
            <w:tcW w:w="0" w:type="auto"/>
            <w:tcBorders>
              <w:top w:val="nil"/>
              <w:left w:val="nil"/>
              <w:bottom w:val="nil"/>
              <w:right w:val="nil"/>
            </w:tcBorders>
            <w:shd w:val="clear" w:color="auto" w:fill="auto"/>
            <w:noWrap/>
            <w:vAlign w:val="bottom"/>
            <w:hideMark/>
          </w:tcPr>
          <w:p w14:paraId="21FB0D8F"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80MHz</w:t>
            </w:r>
          </w:p>
        </w:tc>
        <w:tc>
          <w:tcPr>
            <w:tcW w:w="0" w:type="auto"/>
            <w:tcBorders>
              <w:top w:val="nil"/>
              <w:left w:val="nil"/>
              <w:bottom w:val="nil"/>
              <w:right w:val="nil"/>
            </w:tcBorders>
            <w:shd w:val="clear" w:color="auto" w:fill="auto"/>
            <w:noWrap/>
            <w:vAlign w:val="bottom"/>
            <w:hideMark/>
          </w:tcPr>
          <w:p w14:paraId="3743FB52" w14:textId="77777777" w:rsidR="0009140F" w:rsidRPr="0009140F" w:rsidRDefault="0009140F" w:rsidP="0009140F">
            <w:pPr>
              <w:spacing w:after="0"/>
              <w:jc w:val="center"/>
              <w:rPr>
                <w:rFonts w:eastAsia="Times New Roman"/>
                <w:b/>
                <w:bCs/>
                <w:color w:val="000000"/>
                <w:lang w:val="en-US" w:eastAsia="ko-KR"/>
              </w:rPr>
            </w:pPr>
            <w:r w:rsidRPr="0009140F">
              <w:rPr>
                <w:rFonts w:eastAsia="Times New Roman"/>
                <w:b/>
                <w:bCs/>
                <w:color w:val="000000"/>
                <w:lang w:val="en-US" w:eastAsia="ko-KR"/>
              </w:rPr>
              <w:t>100MHz</w:t>
            </w:r>
          </w:p>
        </w:tc>
      </w:tr>
      <w:tr w:rsidR="0009140F" w:rsidRPr="0009140F" w14:paraId="26C5A58C" w14:textId="77777777" w:rsidTr="0009140F">
        <w:trPr>
          <w:trHeight w:val="300"/>
        </w:trPr>
        <w:tc>
          <w:tcPr>
            <w:tcW w:w="0" w:type="auto"/>
            <w:tcBorders>
              <w:top w:val="nil"/>
              <w:left w:val="nil"/>
              <w:bottom w:val="nil"/>
              <w:right w:val="nil"/>
            </w:tcBorders>
            <w:shd w:val="clear" w:color="auto" w:fill="auto"/>
            <w:noWrap/>
            <w:vAlign w:val="bottom"/>
            <w:hideMark/>
          </w:tcPr>
          <w:p w14:paraId="05701B76" w14:textId="2BA81423"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15k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A30BF"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105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58CCFAD"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216</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2607F3D8"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A2270B3"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64A4497"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nil"/>
              <w:left w:val="nil"/>
              <w:bottom w:val="nil"/>
              <w:right w:val="nil"/>
            </w:tcBorders>
            <w:shd w:val="clear" w:color="auto" w:fill="auto"/>
            <w:noWrap/>
            <w:vAlign w:val="bottom"/>
            <w:hideMark/>
          </w:tcPr>
          <w:p w14:paraId="5A362C38" w14:textId="77777777" w:rsidR="0009140F" w:rsidRPr="0009140F" w:rsidRDefault="0009140F" w:rsidP="0009140F">
            <w:pPr>
              <w:spacing w:after="0"/>
              <w:jc w:val="center"/>
              <w:rPr>
                <w:rFonts w:eastAsia="Times New Roman"/>
                <w:color w:val="000000"/>
                <w:lang w:val="en-US" w:eastAsia="ko-KR"/>
              </w:rPr>
            </w:pPr>
          </w:p>
        </w:tc>
        <w:tc>
          <w:tcPr>
            <w:tcW w:w="0" w:type="auto"/>
            <w:tcBorders>
              <w:top w:val="nil"/>
              <w:left w:val="nil"/>
              <w:bottom w:val="nil"/>
              <w:right w:val="nil"/>
            </w:tcBorders>
            <w:shd w:val="clear" w:color="auto" w:fill="auto"/>
            <w:noWrap/>
            <w:vAlign w:val="bottom"/>
            <w:hideMark/>
          </w:tcPr>
          <w:p w14:paraId="6B4B589A" w14:textId="42F7F555"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15k</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92FA3D"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106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596DE62"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216</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17DE48D8"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459D47E2"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 </w:t>
            </w:r>
          </w:p>
        </w:tc>
        <w:tc>
          <w:tcPr>
            <w:tcW w:w="0" w:type="auto"/>
            <w:tcBorders>
              <w:top w:val="single" w:sz="4" w:space="0" w:color="auto"/>
              <w:left w:val="nil"/>
              <w:bottom w:val="single" w:sz="4" w:space="0" w:color="auto"/>
              <w:right w:val="single" w:sz="4" w:space="0" w:color="auto"/>
            </w:tcBorders>
            <w:shd w:val="clear" w:color="000000" w:fill="D9D9D9"/>
            <w:noWrap/>
            <w:vAlign w:val="bottom"/>
            <w:hideMark/>
          </w:tcPr>
          <w:p w14:paraId="3DDB7288"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 </w:t>
            </w:r>
          </w:p>
        </w:tc>
      </w:tr>
      <w:tr w:rsidR="0009140F" w:rsidRPr="0009140F" w14:paraId="3ED56B8F" w14:textId="77777777" w:rsidTr="0009140F">
        <w:trPr>
          <w:trHeight w:val="300"/>
        </w:trPr>
        <w:tc>
          <w:tcPr>
            <w:tcW w:w="0" w:type="auto"/>
            <w:tcBorders>
              <w:top w:val="nil"/>
              <w:left w:val="nil"/>
              <w:bottom w:val="nil"/>
              <w:right w:val="nil"/>
            </w:tcBorders>
            <w:shd w:val="clear" w:color="auto" w:fill="auto"/>
            <w:noWrap/>
            <w:vAlign w:val="bottom"/>
            <w:hideMark/>
          </w:tcPr>
          <w:p w14:paraId="076CB30C" w14:textId="0FA278C1"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30k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1D75E6"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50</w:t>
            </w:r>
          </w:p>
        </w:tc>
        <w:tc>
          <w:tcPr>
            <w:tcW w:w="0" w:type="auto"/>
            <w:tcBorders>
              <w:top w:val="nil"/>
              <w:left w:val="nil"/>
              <w:bottom w:val="single" w:sz="4" w:space="0" w:color="auto"/>
              <w:right w:val="single" w:sz="4" w:space="0" w:color="auto"/>
            </w:tcBorders>
            <w:shd w:val="clear" w:color="auto" w:fill="auto"/>
            <w:noWrap/>
            <w:vAlign w:val="bottom"/>
            <w:hideMark/>
          </w:tcPr>
          <w:p w14:paraId="3540EEA5"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105</w:t>
            </w:r>
          </w:p>
        </w:tc>
        <w:tc>
          <w:tcPr>
            <w:tcW w:w="0" w:type="auto"/>
            <w:tcBorders>
              <w:top w:val="nil"/>
              <w:left w:val="nil"/>
              <w:bottom w:val="single" w:sz="4" w:space="0" w:color="auto"/>
              <w:right w:val="single" w:sz="4" w:space="0" w:color="auto"/>
            </w:tcBorders>
            <w:shd w:val="clear" w:color="auto" w:fill="auto"/>
            <w:noWrap/>
            <w:vAlign w:val="bottom"/>
            <w:hideMark/>
          </w:tcPr>
          <w:p w14:paraId="170FED9C" w14:textId="77777777" w:rsidR="0009140F" w:rsidRPr="0009140F" w:rsidRDefault="0009140F" w:rsidP="0009140F">
            <w:pPr>
              <w:spacing w:after="0"/>
              <w:jc w:val="center"/>
              <w:rPr>
                <w:rFonts w:eastAsia="Times New Roman"/>
                <w:color w:val="000000"/>
                <w:highlight w:val="yellow"/>
                <w:lang w:val="en-US" w:eastAsia="ko-KR"/>
              </w:rPr>
            </w:pPr>
            <w:r w:rsidRPr="0009140F">
              <w:rPr>
                <w:rFonts w:eastAsia="Times New Roman"/>
                <w:color w:val="000000"/>
                <w:highlight w:val="yellow"/>
                <w:lang w:val="en-US" w:eastAsia="ko-KR"/>
              </w:rPr>
              <w:t>160</w:t>
            </w:r>
          </w:p>
        </w:tc>
        <w:tc>
          <w:tcPr>
            <w:tcW w:w="0" w:type="auto"/>
            <w:tcBorders>
              <w:top w:val="nil"/>
              <w:left w:val="nil"/>
              <w:bottom w:val="single" w:sz="4" w:space="0" w:color="auto"/>
              <w:right w:val="single" w:sz="4" w:space="0" w:color="auto"/>
            </w:tcBorders>
            <w:shd w:val="clear" w:color="auto" w:fill="auto"/>
            <w:noWrap/>
            <w:vAlign w:val="bottom"/>
            <w:hideMark/>
          </w:tcPr>
          <w:p w14:paraId="591B3FF4" w14:textId="77777777" w:rsidR="0009140F" w:rsidRPr="0009140F" w:rsidRDefault="0009140F" w:rsidP="0009140F">
            <w:pPr>
              <w:spacing w:after="0"/>
              <w:jc w:val="center"/>
              <w:rPr>
                <w:rFonts w:eastAsia="Times New Roman"/>
                <w:color w:val="000000"/>
                <w:highlight w:val="yellow"/>
                <w:lang w:val="en-US" w:eastAsia="ko-KR"/>
              </w:rPr>
            </w:pPr>
            <w:r w:rsidRPr="0009140F">
              <w:rPr>
                <w:rFonts w:eastAsia="Times New Roman"/>
                <w:color w:val="000000"/>
                <w:highlight w:val="yellow"/>
                <w:lang w:val="en-US" w:eastAsia="ko-KR"/>
              </w:rPr>
              <w:t>216</w:t>
            </w:r>
          </w:p>
        </w:tc>
        <w:tc>
          <w:tcPr>
            <w:tcW w:w="0" w:type="auto"/>
            <w:tcBorders>
              <w:top w:val="nil"/>
              <w:left w:val="nil"/>
              <w:bottom w:val="single" w:sz="4" w:space="0" w:color="auto"/>
              <w:right w:val="single" w:sz="4" w:space="0" w:color="auto"/>
            </w:tcBorders>
            <w:shd w:val="clear" w:color="auto" w:fill="auto"/>
            <w:noWrap/>
            <w:vAlign w:val="bottom"/>
            <w:hideMark/>
          </w:tcPr>
          <w:p w14:paraId="05715C05" w14:textId="77777777" w:rsidR="0009140F" w:rsidRPr="0009140F" w:rsidRDefault="0009140F" w:rsidP="0009140F">
            <w:pPr>
              <w:spacing w:after="0"/>
              <w:jc w:val="center"/>
              <w:rPr>
                <w:rFonts w:eastAsia="Times New Roman"/>
                <w:color w:val="000000"/>
                <w:highlight w:val="yellow"/>
                <w:lang w:val="en-US" w:eastAsia="ko-KR"/>
              </w:rPr>
            </w:pPr>
            <w:r w:rsidRPr="0009140F">
              <w:rPr>
                <w:rFonts w:eastAsia="Times New Roman"/>
                <w:color w:val="000000"/>
                <w:highlight w:val="yellow"/>
                <w:lang w:val="en-US" w:eastAsia="ko-KR"/>
              </w:rPr>
              <w:t>270</w:t>
            </w:r>
          </w:p>
        </w:tc>
        <w:tc>
          <w:tcPr>
            <w:tcW w:w="0" w:type="auto"/>
            <w:tcBorders>
              <w:top w:val="nil"/>
              <w:left w:val="nil"/>
              <w:bottom w:val="nil"/>
              <w:right w:val="nil"/>
            </w:tcBorders>
            <w:shd w:val="clear" w:color="auto" w:fill="auto"/>
            <w:noWrap/>
            <w:vAlign w:val="bottom"/>
            <w:hideMark/>
          </w:tcPr>
          <w:p w14:paraId="68E3E044" w14:textId="77777777" w:rsidR="0009140F" w:rsidRPr="0009140F" w:rsidRDefault="0009140F" w:rsidP="0009140F">
            <w:pPr>
              <w:spacing w:after="0"/>
              <w:jc w:val="center"/>
              <w:rPr>
                <w:rFonts w:eastAsia="Times New Roman"/>
                <w:color w:val="000000"/>
                <w:lang w:val="en-US" w:eastAsia="ko-KR"/>
              </w:rPr>
            </w:pPr>
          </w:p>
        </w:tc>
        <w:tc>
          <w:tcPr>
            <w:tcW w:w="0" w:type="auto"/>
            <w:tcBorders>
              <w:top w:val="nil"/>
              <w:left w:val="nil"/>
              <w:bottom w:val="nil"/>
              <w:right w:val="nil"/>
            </w:tcBorders>
            <w:shd w:val="clear" w:color="auto" w:fill="auto"/>
            <w:noWrap/>
            <w:vAlign w:val="bottom"/>
            <w:hideMark/>
          </w:tcPr>
          <w:p w14:paraId="091F703E" w14:textId="1EEED83E"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30k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219E58"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51</w:t>
            </w:r>
          </w:p>
        </w:tc>
        <w:tc>
          <w:tcPr>
            <w:tcW w:w="0" w:type="auto"/>
            <w:tcBorders>
              <w:top w:val="nil"/>
              <w:left w:val="nil"/>
              <w:bottom w:val="single" w:sz="4" w:space="0" w:color="auto"/>
              <w:right w:val="single" w:sz="4" w:space="0" w:color="auto"/>
            </w:tcBorders>
            <w:shd w:val="clear" w:color="auto" w:fill="auto"/>
            <w:noWrap/>
            <w:vAlign w:val="bottom"/>
            <w:hideMark/>
          </w:tcPr>
          <w:p w14:paraId="22C442B4"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106</w:t>
            </w:r>
          </w:p>
        </w:tc>
        <w:tc>
          <w:tcPr>
            <w:tcW w:w="0" w:type="auto"/>
            <w:tcBorders>
              <w:top w:val="nil"/>
              <w:left w:val="nil"/>
              <w:bottom w:val="single" w:sz="4" w:space="0" w:color="auto"/>
              <w:right w:val="single" w:sz="4" w:space="0" w:color="auto"/>
            </w:tcBorders>
            <w:shd w:val="clear" w:color="auto" w:fill="auto"/>
            <w:noWrap/>
            <w:vAlign w:val="bottom"/>
            <w:hideMark/>
          </w:tcPr>
          <w:p w14:paraId="5E3FB7B9"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162</w:t>
            </w:r>
          </w:p>
        </w:tc>
        <w:tc>
          <w:tcPr>
            <w:tcW w:w="0" w:type="auto"/>
            <w:tcBorders>
              <w:top w:val="nil"/>
              <w:left w:val="nil"/>
              <w:bottom w:val="single" w:sz="4" w:space="0" w:color="auto"/>
              <w:right w:val="single" w:sz="4" w:space="0" w:color="auto"/>
            </w:tcBorders>
            <w:shd w:val="clear" w:color="auto" w:fill="auto"/>
            <w:noWrap/>
            <w:vAlign w:val="bottom"/>
            <w:hideMark/>
          </w:tcPr>
          <w:p w14:paraId="4D782739"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217</w:t>
            </w:r>
          </w:p>
        </w:tc>
        <w:tc>
          <w:tcPr>
            <w:tcW w:w="0" w:type="auto"/>
            <w:tcBorders>
              <w:top w:val="nil"/>
              <w:left w:val="nil"/>
              <w:bottom w:val="single" w:sz="4" w:space="0" w:color="auto"/>
              <w:right w:val="single" w:sz="4" w:space="0" w:color="auto"/>
            </w:tcBorders>
            <w:shd w:val="clear" w:color="auto" w:fill="auto"/>
            <w:noWrap/>
            <w:vAlign w:val="bottom"/>
            <w:hideMark/>
          </w:tcPr>
          <w:p w14:paraId="15858895"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273</w:t>
            </w:r>
          </w:p>
        </w:tc>
      </w:tr>
      <w:tr w:rsidR="0009140F" w:rsidRPr="0009140F" w14:paraId="532386E1" w14:textId="77777777" w:rsidTr="0009140F">
        <w:trPr>
          <w:trHeight w:val="300"/>
        </w:trPr>
        <w:tc>
          <w:tcPr>
            <w:tcW w:w="0" w:type="auto"/>
            <w:tcBorders>
              <w:top w:val="nil"/>
              <w:left w:val="nil"/>
              <w:bottom w:val="nil"/>
              <w:right w:val="nil"/>
            </w:tcBorders>
            <w:shd w:val="clear" w:color="auto" w:fill="auto"/>
            <w:noWrap/>
            <w:vAlign w:val="bottom"/>
            <w:hideMark/>
          </w:tcPr>
          <w:p w14:paraId="1C8C25F7" w14:textId="0E172FAC"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99467A"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24</w:t>
            </w:r>
          </w:p>
        </w:tc>
        <w:tc>
          <w:tcPr>
            <w:tcW w:w="0" w:type="auto"/>
            <w:tcBorders>
              <w:top w:val="nil"/>
              <w:left w:val="nil"/>
              <w:bottom w:val="single" w:sz="4" w:space="0" w:color="auto"/>
              <w:right w:val="single" w:sz="4" w:space="0" w:color="auto"/>
            </w:tcBorders>
            <w:shd w:val="clear" w:color="auto" w:fill="auto"/>
            <w:noWrap/>
            <w:vAlign w:val="bottom"/>
            <w:hideMark/>
          </w:tcPr>
          <w:p w14:paraId="5E3196AD"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50</w:t>
            </w:r>
          </w:p>
        </w:tc>
        <w:tc>
          <w:tcPr>
            <w:tcW w:w="0" w:type="auto"/>
            <w:tcBorders>
              <w:top w:val="nil"/>
              <w:left w:val="nil"/>
              <w:bottom w:val="single" w:sz="4" w:space="0" w:color="auto"/>
              <w:right w:val="single" w:sz="4" w:space="0" w:color="auto"/>
            </w:tcBorders>
            <w:shd w:val="clear" w:color="auto" w:fill="auto"/>
            <w:noWrap/>
            <w:vAlign w:val="bottom"/>
            <w:hideMark/>
          </w:tcPr>
          <w:p w14:paraId="2F6E5B51" w14:textId="77777777" w:rsidR="0009140F" w:rsidRPr="0009140F" w:rsidRDefault="0009140F" w:rsidP="0009140F">
            <w:pPr>
              <w:spacing w:after="0"/>
              <w:jc w:val="center"/>
              <w:rPr>
                <w:rFonts w:eastAsia="Times New Roman"/>
                <w:color w:val="000000"/>
                <w:highlight w:val="yellow"/>
                <w:lang w:val="en-US" w:eastAsia="ko-KR"/>
              </w:rPr>
            </w:pPr>
            <w:r w:rsidRPr="0009140F">
              <w:rPr>
                <w:rFonts w:eastAsia="Times New Roman"/>
                <w:color w:val="000000"/>
                <w:highlight w:val="yellow"/>
                <w:lang w:val="en-US" w:eastAsia="ko-KR"/>
              </w:rPr>
              <w:t>75</w:t>
            </w:r>
          </w:p>
        </w:tc>
        <w:tc>
          <w:tcPr>
            <w:tcW w:w="0" w:type="auto"/>
            <w:tcBorders>
              <w:top w:val="nil"/>
              <w:left w:val="nil"/>
              <w:bottom w:val="single" w:sz="4" w:space="0" w:color="auto"/>
              <w:right w:val="single" w:sz="4" w:space="0" w:color="auto"/>
            </w:tcBorders>
            <w:shd w:val="clear" w:color="auto" w:fill="auto"/>
            <w:noWrap/>
            <w:vAlign w:val="bottom"/>
            <w:hideMark/>
          </w:tcPr>
          <w:p w14:paraId="37B1FE8E" w14:textId="77777777" w:rsidR="0009140F" w:rsidRPr="0009140F" w:rsidRDefault="0009140F" w:rsidP="0009140F">
            <w:pPr>
              <w:spacing w:after="0"/>
              <w:jc w:val="center"/>
              <w:rPr>
                <w:rFonts w:eastAsia="Times New Roman"/>
                <w:color w:val="000000"/>
                <w:highlight w:val="yellow"/>
                <w:lang w:val="en-US" w:eastAsia="ko-KR"/>
              </w:rPr>
            </w:pPr>
            <w:r w:rsidRPr="0009140F">
              <w:rPr>
                <w:rFonts w:eastAsia="Times New Roman"/>
                <w:color w:val="000000"/>
                <w:highlight w:val="yellow"/>
                <w:lang w:val="en-US" w:eastAsia="ko-KR"/>
              </w:rPr>
              <w:t>105</w:t>
            </w:r>
          </w:p>
        </w:tc>
        <w:tc>
          <w:tcPr>
            <w:tcW w:w="0" w:type="auto"/>
            <w:tcBorders>
              <w:top w:val="nil"/>
              <w:left w:val="nil"/>
              <w:bottom w:val="single" w:sz="4" w:space="0" w:color="auto"/>
              <w:right w:val="single" w:sz="4" w:space="0" w:color="auto"/>
            </w:tcBorders>
            <w:shd w:val="clear" w:color="auto" w:fill="auto"/>
            <w:noWrap/>
            <w:vAlign w:val="bottom"/>
            <w:hideMark/>
          </w:tcPr>
          <w:p w14:paraId="427F560B" w14:textId="77777777" w:rsidR="0009140F" w:rsidRPr="0009140F" w:rsidRDefault="0009140F" w:rsidP="0009140F">
            <w:pPr>
              <w:spacing w:after="0"/>
              <w:jc w:val="center"/>
              <w:rPr>
                <w:rFonts w:eastAsia="Times New Roman"/>
                <w:color w:val="000000"/>
                <w:highlight w:val="yellow"/>
                <w:lang w:val="en-US" w:eastAsia="ko-KR"/>
              </w:rPr>
            </w:pPr>
            <w:r w:rsidRPr="0009140F">
              <w:rPr>
                <w:rFonts w:eastAsia="Times New Roman"/>
                <w:color w:val="000000"/>
                <w:highlight w:val="yellow"/>
                <w:lang w:val="en-US" w:eastAsia="ko-KR"/>
              </w:rPr>
              <w:t>135</w:t>
            </w:r>
          </w:p>
        </w:tc>
        <w:tc>
          <w:tcPr>
            <w:tcW w:w="0" w:type="auto"/>
            <w:tcBorders>
              <w:top w:val="nil"/>
              <w:left w:val="nil"/>
              <w:bottom w:val="nil"/>
              <w:right w:val="nil"/>
            </w:tcBorders>
            <w:shd w:val="clear" w:color="auto" w:fill="auto"/>
            <w:noWrap/>
            <w:vAlign w:val="bottom"/>
            <w:hideMark/>
          </w:tcPr>
          <w:p w14:paraId="2A14B046" w14:textId="77777777" w:rsidR="0009140F" w:rsidRPr="0009140F" w:rsidRDefault="0009140F" w:rsidP="0009140F">
            <w:pPr>
              <w:spacing w:after="0"/>
              <w:jc w:val="center"/>
              <w:rPr>
                <w:rFonts w:eastAsia="Times New Roman"/>
                <w:color w:val="000000"/>
                <w:lang w:val="en-US" w:eastAsia="ko-KR"/>
              </w:rPr>
            </w:pPr>
          </w:p>
        </w:tc>
        <w:tc>
          <w:tcPr>
            <w:tcW w:w="0" w:type="auto"/>
            <w:tcBorders>
              <w:top w:val="nil"/>
              <w:left w:val="nil"/>
              <w:bottom w:val="nil"/>
              <w:right w:val="nil"/>
            </w:tcBorders>
            <w:shd w:val="clear" w:color="auto" w:fill="auto"/>
            <w:noWrap/>
            <w:vAlign w:val="bottom"/>
            <w:hideMark/>
          </w:tcPr>
          <w:p w14:paraId="76BB43D2" w14:textId="465EF16B" w:rsidR="0009140F" w:rsidRPr="0009140F" w:rsidRDefault="0009140F" w:rsidP="0009140F">
            <w:pPr>
              <w:spacing w:after="0"/>
              <w:rPr>
                <w:rFonts w:eastAsia="Times New Roman"/>
                <w:b/>
                <w:bCs/>
                <w:color w:val="000000"/>
                <w:lang w:val="en-US" w:eastAsia="ko-KR"/>
              </w:rPr>
            </w:pPr>
            <w:r w:rsidRPr="0009140F">
              <w:rPr>
                <w:rFonts w:eastAsia="Times New Roman"/>
                <w:b/>
                <w:bCs/>
                <w:color w:val="000000"/>
                <w:lang w:val="en-US" w:eastAsia="ko-KR"/>
              </w:rPr>
              <w:t>60k</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925B9B1"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24</w:t>
            </w:r>
          </w:p>
        </w:tc>
        <w:tc>
          <w:tcPr>
            <w:tcW w:w="0" w:type="auto"/>
            <w:tcBorders>
              <w:top w:val="nil"/>
              <w:left w:val="nil"/>
              <w:bottom w:val="single" w:sz="4" w:space="0" w:color="auto"/>
              <w:right w:val="single" w:sz="4" w:space="0" w:color="auto"/>
            </w:tcBorders>
            <w:shd w:val="clear" w:color="auto" w:fill="auto"/>
            <w:noWrap/>
            <w:vAlign w:val="bottom"/>
            <w:hideMark/>
          </w:tcPr>
          <w:p w14:paraId="07516C15"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51</w:t>
            </w:r>
          </w:p>
        </w:tc>
        <w:tc>
          <w:tcPr>
            <w:tcW w:w="0" w:type="auto"/>
            <w:tcBorders>
              <w:top w:val="nil"/>
              <w:left w:val="nil"/>
              <w:bottom w:val="single" w:sz="4" w:space="0" w:color="auto"/>
              <w:right w:val="single" w:sz="4" w:space="0" w:color="auto"/>
            </w:tcBorders>
            <w:shd w:val="clear" w:color="auto" w:fill="auto"/>
            <w:noWrap/>
            <w:vAlign w:val="bottom"/>
            <w:hideMark/>
          </w:tcPr>
          <w:p w14:paraId="59AC1E9F"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79</w:t>
            </w:r>
          </w:p>
        </w:tc>
        <w:tc>
          <w:tcPr>
            <w:tcW w:w="0" w:type="auto"/>
            <w:tcBorders>
              <w:top w:val="nil"/>
              <w:left w:val="nil"/>
              <w:bottom w:val="single" w:sz="4" w:space="0" w:color="auto"/>
              <w:right w:val="single" w:sz="4" w:space="0" w:color="auto"/>
            </w:tcBorders>
            <w:shd w:val="clear" w:color="auto" w:fill="auto"/>
            <w:noWrap/>
            <w:vAlign w:val="bottom"/>
            <w:hideMark/>
          </w:tcPr>
          <w:p w14:paraId="3B1F8E0F"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107</w:t>
            </w:r>
          </w:p>
        </w:tc>
        <w:tc>
          <w:tcPr>
            <w:tcW w:w="0" w:type="auto"/>
            <w:tcBorders>
              <w:top w:val="nil"/>
              <w:left w:val="nil"/>
              <w:bottom w:val="single" w:sz="4" w:space="0" w:color="auto"/>
              <w:right w:val="single" w:sz="4" w:space="0" w:color="auto"/>
            </w:tcBorders>
            <w:shd w:val="clear" w:color="auto" w:fill="auto"/>
            <w:noWrap/>
            <w:vAlign w:val="bottom"/>
            <w:hideMark/>
          </w:tcPr>
          <w:p w14:paraId="44999630" w14:textId="77777777" w:rsidR="0009140F" w:rsidRPr="0009140F" w:rsidRDefault="0009140F" w:rsidP="0009140F">
            <w:pPr>
              <w:spacing w:after="0"/>
              <w:jc w:val="center"/>
              <w:rPr>
                <w:rFonts w:eastAsia="Times New Roman"/>
                <w:color w:val="000000"/>
                <w:lang w:val="en-US" w:eastAsia="ko-KR"/>
              </w:rPr>
            </w:pPr>
            <w:r w:rsidRPr="0009140F">
              <w:rPr>
                <w:rFonts w:eastAsia="Times New Roman"/>
                <w:color w:val="000000"/>
                <w:lang w:val="en-US" w:eastAsia="ko-KR"/>
              </w:rPr>
              <w:t>135</w:t>
            </w:r>
          </w:p>
        </w:tc>
      </w:tr>
    </w:tbl>
    <w:p w14:paraId="251A5EB6" w14:textId="77777777" w:rsidR="0009140F" w:rsidRDefault="0009140F" w:rsidP="0009140F"/>
    <w:p w14:paraId="28C3469A" w14:textId="7FB03D30" w:rsidR="00244971" w:rsidRDefault="00244971" w:rsidP="00244971">
      <w:pPr>
        <w:pStyle w:val="Heading4"/>
      </w:pPr>
      <w:proofErr w:type="spellStart"/>
      <w:r>
        <w:t>Proposal</w:t>
      </w:r>
      <w:proofErr w:type="spellEnd"/>
      <w:r>
        <w:t xml:space="preserve"> #</w:t>
      </w:r>
      <w:r w:rsidR="00B3043E">
        <w:t>1</w:t>
      </w:r>
      <w:r>
        <w:t>:</w:t>
      </w:r>
    </w:p>
    <w:p w14:paraId="2D7F616F" w14:textId="77C45F4D" w:rsidR="00F97AC8" w:rsidRPr="00F97AC8" w:rsidRDefault="00244971" w:rsidP="00F97AC8">
      <w:pPr>
        <w:spacing w:after="120"/>
        <w:rPr>
          <w:color w:val="000000" w:themeColor="text1"/>
          <w:szCs w:val="24"/>
          <w:lang w:val="en-US" w:eastAsia="zh-CN"/>
        </w:rPr>
      </w:pPr>
      <w:r>
        <w:rPr>
          <w:color w:val="000000" w:themeColor="text1"/>
          <w:szCs w:val="24"/>
          <w:lang w:val="sv-SE" w:eastAsia="zh-CN"/>
        </w:rPr>
        <w:t>U</w:t>
      </w:r>
      <w:r>
        <w:rPr>
          <w:color w:val="000000" w:themeColor="text1"/>
          <w:szCs w:val="24"/>
          <w:lang w:val="en-US" w:eastAsia="zh-CN"/>
        </w:rPr>
        <w:t xml:space="preserve">se the </w:t>
      </w:r>
      <w:r w:rsidR="00286F00" w:rsidRPr="00286F00">
        <w:rPr>
          <w:color w:val="000000" w:themeColor="text1"/>
          <w:szCs w:val="24"/>
          <w:lang w:val="en-US" w:eastAsia="zh-CN"/>
        </w:rPr>
        <w:t>N</w:t>
      </w:r>
      <w:r w:rsidR="00286F00" w:rsidRPr="00286F00">
        <w:rPr>
          <w:color w:val="000000" w:themeColor="text1"/>
          <w:szCs w:val="24"/>
          <w:vertAlign w:val="subscript"/>
          <w:lang w:val="en-US" w:eastAsia="zh-CN"/>
        </w:rPr>
        <w:t>RB</w:t>
      </w:r>
      <w:r w:rsidR="00286F00" w:rsidRPr="00286F00">
        <w:rPr>
          <w:color w:val="000000" w:themeColor="text1"/>
          <w:szCs w:val="24"/>
          <w:lang w:val="en-US" w:eastAsia="zh-CN"/>
        </w:rPr>
        <w:t xml:space="preserve"> </w:t>
      </w:r>
      <w:r w:rsidR="00286F00">
        <w:rPr>
          <w:color w:val="000000" w:themeColor="text1"/>
          <w:szCs w:val="24"/>
          <w:lang w:val="en-US" w:eastAsia="zh-CN"/>
        </w:rPr>
        <w:t xml:space="preserve">from Table 1 for </w:t>
      </w:r>
      <w:r w:rsidR="00286F00" w:rsidRPr="00286F00">
        <w:rPr>
          <w:color w:val="000000" w:themeColor="text1"/>
          <w:szCs w:val="24"/>
          <w:lang w:val="en-US" w:eastAsia="zh-CN"/>
        </w:rPr>
        <w:t xml:space="preserve">NR SL-U </w:t>
      </w:r>
      <w:proofErr w:type="gramStart"/>
      <w:r w:rsidR="00286F00" w:rsidRPr="00286F00">
        <w:rPr>
          <w:color w:val="000000" w:themeColor="text1"/>
          <w:szCs w:val="24"/>
          <w:lang w:val="en-US" w:eastAsia="zh-CN"/>
        </w:rPr>
        <w:t>maximum transmission</w:t>
      </w:r>
      <w:proofErr w:type="gramEnd"/>
      <w:r w:rsidR="00286F00" w:rsidRPr="00286F00">
        <w:rPr>
          <w:color w:val="000000" w:themeColor="text1"/>
          <w:szCs w:val="24"/>
          <w:lang w:val="en-US" w:eastAsia="zh-CN"/>
        </w:rPr>
        <w:t xml:space="preserve"> bandwidth</w:t>
      </w:r>
      <w:r w:rsidR="00162803">
        <w:rPr>
          <w:color w:val="000000" w:themeColor="text1"/>
          <w:szCs w:val="24"/>
          <w:lang w:val="en-US" w:eastAsia="zh-CN"/>
        </w:rPr>
        <w:t xml:space="preserve"> configuration</w:t>
      </w:r>
      <w:r w:rsidR="00286F00" w:rsidRPr="00286F00">
        <w:rPr>
          <w:color w:val="000000" w:themeColor="text1"/>
          <w:szCs w:val="24"/>
          <w:lang w:val="en-US" w:eastAsia="zh-CN"/>
        </w:rPr>
        <w:t xml:space="preserve"> and RMC</w:t>
      </w:r>
      <w:r w:rsidR="00286F00">
        <w:rPr>
          <w:color w:val="000000" w:themeColor="text1"/>
          <w:szCs w:val="24"/>
          <w:lang w:val="en-US" w:eastAsia="zh-CN"/>
        </w:rPr>
        <w:t>.</w:t>
      </w:r>
    </w:p>
    <w:p w14:paraId="2C53869C" w14:textId="06578E6E" w:rsidR="00085703" w:rsidRDefault="00085703" w:rsidP="00085703">
      <w:pPr>
        <w:spacing w:after="120"/>
        <w:rPr>
          <w:color w:val="000000" w:themeColor="text1"/>
          <w:szCs w:val="24"/>
          <w:lang w:val="en-US" w:eastAsia="zh-CN"/>
        </w:rPr>
      </w:pPr>
    </w:p>
    <w:p w14:paraId="5B825D22" w14:textId="195EF9D0" w:rsidR="00085703" w:rsidRDefault="00085703" w:rsidP="00085703">
      <w:pPr>
        <w:pStyle w:val="Heading1"/>
        <w:rPr>
          <w:lang w:val="en-US" w:eastAsia="zh-CN"/>
        </w:rPr>
      </w:pPr>
      <w:r>
        <w:rPr>
          <w:lang w:val="en-US" w:eastAsia="zh-CN"/>
        </w:rPr>
        <w:t>Conclusions</w:t>
      </w:r>
    </w:p>
    <w:p w14:paraId="7D09A3BC" w14:textId="5F13026D" w:rsidR="00B3043E" w:rsidRDefault="00B3043E" w:rsidP="00B3043E">
      <w:pPr>
        <w:rPr>
          <w:lang w:eastAsia="zh-CN"/>
        </w:rPr>
      </w:pPr>
      <w:r>
        <w:rPr>
          <w:lang w:eastAsia="zh-CN"/>
        </w:rPr>
        <w:t xml:space="preserve">This contribution addresses single carrier related issues on </w:t>
      </w:r>
      <w:r w:rsidR="00162803">
        <w:rPr>
          <w:lang w:eastAsia="zh-CN"/>
        </w:rPr>
        <w:t>R</w:t>
      </w:r>
      <w:r>
        <w:rPr>
          <w:lang w:eastAsia="zh-CN"/>
        </w:rPr>
        <w:t xml:space="preserve">x requirements and </w:t>
      </w:r>
      <w:r w:rsidR="00162803">
        <w:rPr>
          <w:lang w:eastAsia="zh-CN"/>
        </w:rPr>
        <w:t xml:space="preserve">makes following </w:t>
      </w:r>
      <w:r>
        <w:rPr>
          <w:lang w:eastAsia="zh-CN"/>
        </w:rPr>
        <w:t>propos</w:t>
      </w:r>
      <w:r w:rsidR="00162803">
        <w:rPr>
          <w:lang w:eastAsia="zh-CN"/>
        </w:rPr>
        <w:t>als.</w:t>
      </w:r>
    </w:p>
    <w:p w14:paraId="18D7C29B" w14:textId="77777777" w:rsidR="00162803" w:rsidRDefault="00162803" w:rsidP="00162803">
      <w:pPr>
        <w:pStyle w:val="Heading4"/>
      </w:pPr>
      <w:proofErr w:type="spellStart"/>
      <w:r>
        <w:t>Proposal</w:t>
      </w:r>
      <w:proofErr w:type="spellEnd"/>
      <w:r>
        <w:t xml:space="preserve"> #1:</w:t>
      </w:r>
    </w:p>
    <w:p w14:paraId="67FFCDAD" w14:textId="5CB3D746" w:rsidR="00085703" w:rsidRDefault="00162803" w:rsidP="00085703">
      <w:pPr>
        <w:spacing w:after="120"/>
        <w:rPr>
          <w:color w:val="000000" w:themeColor="text1"/>
          <w:szCs w:val="24"/>
          <w:lang w:val="en-US" w:eastAsia="zh-CN"/>
        </w:rPr>
      </w:pPr>
      <w:r>
        <w:rPr>
          <w:color w:val="000000" w:themeColor="text1"/>
          <w:szCs w:val="24"/>
          <w:lang w:val="sv-SE" w:eastAsia="zh-CN"/>
        </w:rPr>
        <w:t>U</w:t>
      </w:r>
      <w:r>
        <w:rPr>
          <w:color w:val="000000" w:themeColor="text1"/>
          <w:szCs w:val="24"/>
          <w:lang w:val="en-US" w:eastAsia="zh-CN"/>
        </w:rPr>
        <w:t xml:space="preserve">se the </w:t>
      </w:r>
      <w:r w:rsidRPr="00286F00">
        <w:rPr>
          <w:color w:val="000000" w:themeColor="text1"/>
          <w:szCs w:val="24"/>
          <w:lang w:val="en-US" w:eastAsia="zh-CN"/>
        </w:rPr>
        <w:t>N</w:t>
      </w:r>
      <w:r w:rsidRPr="00286F00">
        <w:rPr>
          <w:color w:val="000000" w:themeColor="text1"/>
          <w:szCs w:val="24"/>
          <w:vertAlign w:val="subscript"/>
          <w:lang w:val="en-US" w:eastAsia="zh-CN"/>
        </w:rPr>
        <w:t>RB</w:t>
      </w:r>
      <w:r w:rsidRPr="00286F00">
        <w:rPr>
          <w:color w:val="000000" w:themeColor="text1"/>
          <w:szCs w:val="24"/>
          <w:lang w:val="en-US" w:eastAsia="zh-CN"/>
        </w:rPr>
        <w:t xml:space="preserve"> </w:t>
      </w:r>
      <w:r>
        <w:rPr>
          <w:color w:val="000000" w:themeColor="text1"/>
          <w:szCs w:val="24"/>
          <w:lang w:val="en-US" w:eastAsia="zh-CN"/>
        </w:rPr>
        <w:t xml:space="preserve">from Table 1 for </w:t>
      </w:r>
      <w:r w:rsidRPr="00286F00">
        <w:rPr>
          <w:color w:val="000000" w:themeColor="text1"/>
          <w:szCs w:val="24"/>
          <w:lang w:val="en-US" w:eastAsia="zh-CN"/>
        </w:rPr>
        <w:t xml:space="preserve">NR SL-U </w:t>
      </w:r>
      <w:proofErr w:type="gramStart"/>
      <w:r w:rsidRPr="00286F00">
        <w:rPr>
          <w:color w:val="000000" w:themeColor="text1"/>
          <w:szCs w:val="24"/>
          <w:lang w:val="en-US" w:eastAsia="zh-CN"/>
        </w:rPr>
        <w:t>maximum transmission</w:t>
      </w:r>
      <w:proofErr w:type="gramEnd"/>
      <w:r w:rsidRPr="00286F00">
        <w:rPr>
          <w:color w:val="000000" w:themeColor="text1"/>
          <w:szCs w:val="24"/>
          <w:lang w:val="en-US" w:eastAsia="zh-CN"/>
        </w:rPr>
        <w:t xml:space="preserve"> bandwidth</w:t>
      </w:r>
      <w:r>
        <w:rPr>
          <w:color w:val="000000" w:themeColor="text1"/>
          <w:szCs w:val="24"/>
          <w:lang w:val="en-US" w:eastAsia="zh-CN"/>
        </w:rPr>
        <w:t xml:space="preserve"> configuration</w:t>
      </w:r>
      <w:r w:rsidRPr="00286F00">
        <w:rPr>
          <w:color w:val="000000" w:themeColor="text1"/>
          <w:szCs w:val="24"/>
          <w:lang w:val="en-US" w:eastAsia="zh-CN"/>
        </w:rPr>
        <w:t xml:space="preserve"> and RMC</w:t>
      </w:r>
      <w:r>
        <w:rPr>
          <w:color w:val="000000" w:themeColor="text1"/>
          <w:szCs w:val="24"/>
          <w:lang w:val="en-US" w:eastAsia="zh-CN"/>
        </w:rPr>
        <w:t>.</w:t>
      </w:r>
    </w:p>
    <w:p w14:paraId="7A568AD8" w14:textId="77777777" w:rsidR="00162803" w:rsidRPr="00B3043E" w:rsidRDefault="00162803" w:rsidP="00085703">
      <w:pPr>
        <w:spacing w:after="120"/>
        <w:rPr>
          <w:color w:val="000000" w:themeColor="text1"/>
          <w:szCs w:val="24"/>
          <w:lang w:val="en-US" w:eastAsia="zh-CN"/>
        </w:rPr>
      </w:pPr>
    </w:p>
    <w:p w14:paraId="38E0B2F8" w14:textId="3454ACE4" w:rsidR="003C6303" w:rsidRPr="00231178" w:rsidRDefault="003C6303" w:rsidP="003C6303">
      <w:pPr>
        <w:pStyle w:val="Heading1"/>
        <w:rPr>
          <w:lang w:val="en-US" w:eastAsia="zh-CN"/>
        </w:rPr>
      </w:pPr>
      <w:r w:rsidRPr="00231178">
        <w:rPr>
          <w:lang w:val="en-US" w:eastAsia="zh-CN"/>
        </w:rPr>
        <w:t>References</w:t>
      </w:r>
    </w:p>
    <w:p w14:paraId="6A4E17F9" w14:textId="09A5C367" w:rsidR="00E04DDA" w:rsidRDefault="003C6303" w:rsidP="003C6303">
      <w:pPr>
        <w:rPr>
          <w:lang w:val="en-US" w:eastAsia="zh-CN"/>
        </w:rPr>
      </w:pPr>
      <w:r w:rsidRPr="00231178">
        <w:rPr>
          <w:lang w:val="en-US" w:eastAsia="zh-CN"/>
        </w:rPr>
        <w:t>[1]</w:t>
      </w:r>
      <w:r w:rsidRPr="00231178">
        <w:rPr>
          <w:lang w:val="en-US" w:eastAsia="zh-CN"/>
        </w:rPr>
        <w:tab/>
      </w:r>
      <w:r w:rsidR="00162803" w:rsidRPr="00162803">
        <w:rPr>
          <w:lang w:val="en-US" w:eastAsia="zh-CN"/>
        </w:rPr>
        <w:t>R4-2306632</w:t>
      </w:r>
      <w:r w:rsidRPr="00231178">
        <w:rPr>
          <w:lang w:val="en-US" w:eastAsia="zh-CN"/>
        </w:rPr>
        <w:t xml:space="preserve">, </w:t>
      </w:r>
      <w:r w:rsidR="00162803" w:rsidRPr="00162803">
        <w:rPr>
          <w:lang w:val="en-US" w:eastAsia="zh-CN"/>
        </w:rPr>
        <w:t>WF on SLU single CC Rx requirements</w:t>
      </w:r>
      <w:r w:rsidRPr="00231178">
        <w:rPr>
          <w:lang w:val="en-US" w:eastAsia="zh-CN"/>
        </w:rPr>
        <w:t xml:space="preserve">, </w:t>
      </w:r>
      <w:r w:rsidR="00162803">
        <w:rPr>
          <w:lang w:val="en-US" w:eastAsia="zh-CN"/>
        </w:rPr>
        <w:t>OPPO</w:t>
      </w:r>
    </w:p>
    <w:sectPr w:rsidR="00E04D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ED2F6" w14:textId="77777777" w:rsidR="00C64EF3" w:rsidRDefault="00C64EF3">
      <w:r>
        <w:separator/>
      </w:r>
    </w:p>
  </w:endnote>
  <w:endnote w:type="continuationSeparator" w:id="0">
    <w:p w14:paraId="4D6C3E1E" w14:textId="77777777" w:rsidR="00C64EF3" w:rsidRDefault="00C64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5446C" w14:textId="77777777" w:rsidR="00C64EF3" w:rsidRDefault="00C64EF3">
      <w:r>
        <w:separator/>
      </w:r>
    </w:p>
  </w:footnote>
  <w:footnote w:type="continuationSeparator" w:id="0">
    <w:p w14:paraId="5B0CD5FE" w14:textId="77777777" w:rsidR="00C64EF3" w:rsidRDefault="00C64E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67F84"/>
    <w:multiLevelType w:val="multilevel"/>
    <w:tmpl w:val="97E6C7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A1D13"/>
    <w:multiLevelType w:val="multilevel"/>
    <w:tmpl w:val="303A66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425CB"/>
    <w:multiLevelType w:val="hybridMultilevel"/>
    <w:tmpl w:val="2C36A1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E2B62D6"/>
    <w:multiLevelType w:val="hybridMultilevel"/>
    <w:tmpl w:val="09D23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52333CE"/>
    <w:multiLevelType w:val="hybridMultilevel"/>
    <w:tmpl w:val="501C9C60"/>
    <w:lvl w:ilvl="0" w:tplc="8F425856">
      <w:numFmt w:val="bullet"/>
      <w:lvlText w:val="•"/>
      <w:lvlJc w:val="left"/>
      <w:pPr>
        <w:ind w:left="1980" w:hanging="420"/>
      </w:pPr>
      <w:rPr>
        <w:rFonts w:ascii="Arial" w:hAnsi="Arial" w:hint="default"/>
      </w:rPr>
    </w:lvl>
    <w:lvl w:ilvl="1" w:tplc="04090003" w:tentative="1">
      <w:start w:val="1"/>
      <w:numFmt w:val="bullet"/>
      <w:lvlText w:val=""/>
      <w:lvlJc w:val="left"/>
      <w:pPr>
        <w:ind w:left="2400" w:hanging="420"/>
      </w:pPr>
      <w:rPr>
        <w:rFonts w:ascii="Wingdings" w:hAnsi="Wingdings" w:hint="default"/>
      </w:rPr>
    </w:lvl>
    <w:lvl w:ilvl="2" w:tplc="04090005" w:tentative="1">
      <w:start w:val="1"/>
      <w:numFmt w:val="bullet"/>
      <w:lvlText w:val=""/>
      <w:lvlJc w:val="left"/>
      <w:pPr>
        <w:ind w:left="2820" w:hanging="420"/>
      </w:pPr>
      <w:rPr>
        <w:rFonts w:ascii="Wingdings" w:hAnsi="Wingdings" w:hint="default"/>
      </w:rPr>
    </w:lvl>
    <w:lvl w:ilvl="3" w:tplc="04090001" w:tentative="1">
      <w:start w:val="1"/>
      <w:numFmt w:val="bullet"/>
      <w:lvlText w:val=""/>
      <w:lvlJc w:val="left"/>
      <w:pPr>
        <w:ind w:left="3240" w:hanging="420"/>
      </w:pPr>
      <w:rPr>
        <w:rFonts w:ascii="Wingdings" w:hAnsi="Wingdings" w:hint="default"/>
      </w:rPr>
    </w:lvl>
    <w:lvl w:ilvl="4" w:tplc="04090003" w:tentative="1">
      <w:start w:val="1"/>
      <w:numFmt w:val="bullet"/>
      <w:lvlText w:val=""/>
      <w:lvlJc w:val="left"/>
      <w:pPr>
        <w:ind w:left="3660" w:hanging="420"/>
      </w:pPr>
      <w:rPr>
        <w:rFonts w:ascii="Wingdings" w:hAnsi="Wingdings" w:hint="default"/>
      </w:rPr>
    </w:lvl>
    <w:lvl w:ilvl="5" w:tplc="04090005" w:tentative="1">
      <w:start w:val="1"/>
      <w:numFmt w:val="bullet"/>
      <w:lvlText w:val=""/>
      <w:lvlJc w:val="left"/>
      <w:pPr>
        <w:ind w:left="4080" w:hanging="420"/>
      </w:pPr>
      <w:rPr>
        <w:rFonts w:ascii="Wingdings" w:hAnsi="Wingdings" w:hint="default"/>
      </w:rPr>
    </w:lvl>
    <w:lvl w:ilvl="6" w:tplc="04090001" w:tentative="1">
      <w:start w:val="1"/>
      <w:numFmt w:val="bullet"/>
      <w:lvlText w:val=""/>
      <w:lvlJc w:val="left"/>
      <w:pPr>
        <w:ind w:left="4500" w:hanging="420"/>
      </w:pPr>
      <w:rPr>
        <w:rFonts w:ascii="Wingdings" w:hAnsi="Wingdings" w:hint="default"/>
      </w:rPr>
    </w:lvl>
    <w:lvl w:ilvl="7" w:tplc="04090003" w:tentative="1">
      <w:start w:val="1"/>
      <w:numFmt w:val="bullet"/>
      <w:lvlText w:val=""/>
      <w:lvlJc w:val="left"/>
      <w:pPr>
        <w:ind w:left="4920" w:hanging="420"/>
      </w:pPr>
      <w:rPr>
        <w:rFonts w:ascii="Wingdings" w:hAnsi="Wingdings" w:hint="default"/>
      </w:rPr>
    </w:lvl>
    <w:lvl w:ilvl="8" w:tplc="04090005" w:tentative="1">
      <w:start w:val="1"/>
      <w:numFmt w:val="bullet"/>
      <w:lvlText w:val=""/>
      <w:lvlJc w:val="left"/>
      <w:pPr>
        <w:ind w:left="534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C85991"/>
    <w:multiLevelType w:val="hybridMultilevel"/>
    <w:tmpl w:val="FD067F06"/>
    <w:lvl w:ilvl="0" w:tplc="AB1246C2">
      <w:start w:val="8"/>
      <w:numFmt w:val="bullet"/>
      <w:lvlText w:val=""/>
      <w:lvlJc w:val="left"/>
      <w:pPr>
        <w:ind w:left="760" w:hanging="360"/>
      </w:pPr>
      <w:rPr>
        <w:rFonts w:ascii="Wingdings" w:eastAsia="Yu Mincho"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5E3187"/>
    <w:multiLevelType w:val="multilevel"/>
    <w:tmpl w:val="7EE0E69C"/>
    <w:lvl w:ilvl="0">
      <w:start w:val="1"/>
      <w:numFmt w:val="decimal"/>
      <w:pStyle w:val="CharCharCharCha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89579EA"/>
    <w:multiLevelType w:val="hybridMultilevel"/>
    <w:tmpl w:val="CC78D5BC"/>
    <w:lvl w:ilvl="0" w:tplc="212AC5C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8DD260F"/>
    <w:multiLevelType w:val="hybridMultilevel"/>
    <w:tmpl w:val="E8CEE55C"/>
    <w:lvl w:ilvl="0" w:tplc="4D8ED86A">
      <w:start w:val="7"/>
      <w:numFmt w:val="bullet"/>
      <w:lvlText w:val="-"/>
      <w:lvlJc w:val="left"/>
      <w:pPr>
        <w:ind w:left="760" w:hanging="360"/>
      </w:pPr>
      <w:rPr>
        <w:rFonts w:ascii="Times New Roman" w:eastAsia="Yu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AD37A3D"/>
    <w:multiLevelType w:val="multilevel"/>
    <w:tmpl w:val="53C076D4"/>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5A09DD"/>
    <w:multiLevelType w:val="hybridMultilevel"/>
    <w:tmpl w:val="9924A57E"/>
    <w:lvl w:ilvl="0" w:tplc="04090001">
      <w:start w:val="1"/>
      <w:numFmt w:val="bullet"/>
      <w:lvlText w:val=""/>
      <w:lvlJc w:val="left"/>
      <w:pPr>
        <w:ind w:left="-378" w:hanging="360"/>
      </w:pPr>
      <w:rPr>
        <w:rFonts w:ascii="Symbol" w:hAnsi="Symbol" w:hint="default"/>
      </w:rPr>
    </w:lvl>
    <w:lvl w:ilvl="1" w:tplc="04090003">
      <w:start w:val="1"/>
      <w:numFmt w:val="bullet"/>
      <w:lvlText w:val="o"/>
      <w:lvlJc w:val="left"/>
      <w:pPr>
        <w:ind w:left="342" w:hanging="360"/>
      </w:pPr>
      <w:rPr>
        <w:rFonts w:ascii="Courier New" w:hAnsi="Courier New" w:cs="Courier New" w:hint="default"/>
      </w:rPr>
    </w:lvl>
    <w:lvl w:ilvl="2" w:tplc="04090005">
      <w:start w:val="1"/>
      <w:numFmt w:val="bullet"/>
      <w:lvlText w:val=""/>
      <w:lvlJc w:val="left"/>
      <w:pPr>
        <w:ind w:left="1062" w:hanging="360"/>
      </w:pPr>
      <w:rPr>
        <w:rFonts w:ascii="Wingdings" w:hAnsi="Wingdings" w:hint="default"/>
      </w:rPr>
    </w:lvl>
    <w:lvl w:ilvl="3" w:tplc="04090003">
      <w:start w:val="1"/>
      <w:numFmt w:val="bullet"/>
      <w:lvlText w:val="o"/>
      <w:lvlJc w:val="left"/>
      <w:pPr>
        <w:ind w:left="1782" w:hanging="360"/>
      </w:pPr>
      <w:rPr>
        <w:rFonts w:ascii="Courier New" w:hAnsi="Courier New" w:cs="Courier New" w:hint="default"/>
      </w:rPr>
    </w:lvl>
    <w:lvl w:ilvl="4" w:tplc="04090003" w:tentative="1">
      <w:start w:val="1"/>
      <w:numFmt w:val="bullet"/>
      <w:lvlText w:val="o"/>
      <w:lvlJc w:val="left"/>
      <w:pPr>
        <w:ind w:left="2502" w:hanging="360"/>
      </w:pPr>
      <w:rPr>
        <w:rFonts w:ascii="Courier New" w:hAnsi="Courier New" w:cs="Courier New" w:hint="default"/>
      </w:rPr>
    </w:lvl>
    <w:lvl w:ilvl="5" w:tplc="04090005" w:tentative="1">
      <w:start w:val="1"/>
      <w:numFmt w:val="bullet"/>
      <w:lvlText w:val=""/>
      <w:lvlJc w:val="left"/>
      <w:pPr>
        <w:ind w:left="3222" w:hanging="360"/>
      </w:pPr>
      <w:rPr>
        <w:rFonts w:ascii="Wingdings" w:hAnsi="Wingdings" w:hint="default"/>
      </w:rPr>
    </w:lvl>
    <w:lvl w:ilvl="6" w:tplc="04090001" w:tentative="1">
      <w:start w:val="1"/>
      <w:numFmt w:val="bullet"/>
      <w:lvlText w:val=""/>
      <w:lvlJc w:val="left"/>
      <w:pPr>
        <w:ind w:left="3942" w:hanging="360"/>
      </w:pPr>
      <w:rPr>
        <w:rFonts w:ascii="Symbol" w:hAnsi="Symbol" w:hint="default"/>
      </w:rPr>
    </w:lvl>
    <w:lvl w:ilvl="7" w:tplc="04090003" w:tentative="1">
      <w:start w:val="1"/>
      <w:numFmt w:val="bullet"/>
      <w:lvlText w:val="o"/>
      <w:lvlJc w:val="left"/>
      <w:pPr>
        <w:ind w:left="4662" w:hanging="360"/>
      </w:pPr>
      <w:rPr>
        <w:rFonts w:ascii="Courier New" w:hAnsi="Courier New" w:cs="Courier New" w:hint="default"/>
      </w:rPr>
    </w:lvl>
    <w:lvl w:ilvl="8" w:tplc="04090005" w:tentative="1">
      <w:start w:val="1"/>
      <w:numFmt w:val="bullet"/>
      <w:lvlText w:val=""/>
      <w:lvlJc w:val="left"/>
      <w:pPr>
        <w:ind w:left="5382" w:hanging="360"/>
      </w:pPr>
      <w:rPr>
        <w:rFonts w:ascii="Wingdings" w:hAnsi="Wingdings" w:hint="default"/>
      </w:rPr>
    </w:lvl>
  </w:abstractNum>
  <w:abstractNum w:abstractNumId="21" w15:restartNumberingAfterBreak="0">
    <w:nsid w:val="46B43B9D"/>
    <w:multiLevelType w:val="hybridMultilevel"/>
    <w:tmpl w:val="3CBEB19C"/>
    <w:lvl w:ilvl="0" w:tplc="4956E074">
      <w:start w:val="1"/>
      <w:numFmt w:val="decimal"/>
      <w:pStyle w:val="RAN4Observation"/>
      <w:suff w:val="space"/>
      <w:lvlText w:val="Observation %1:"/>
      <w:lvlJc w:val="left"/>
      <w:pPr>
        <w:ind w:left="1352" w:hanging="360"/>
      </w:pPr>
      <w:rPr>
        <w:rFonts w:ascii="Times New Roman" w:hAnsi="Times New Roman" w:hint="default"/>
        <w:b/>
        <w:i w:val="0"/>
        <w:color w:val="auto"/>
        <w:sz w:val="20"/>
        <w:lang w:val="en-US"/>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22" w15:restartNumberingAfterBreak="0">
    <w:nsid w:val="49C37612"/>
    <w:multiLevelType w:val="hybridMultilevel"/>
    <w:tmpl w:val="D2B4019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5E1EE0"/>
    <w:multiLevelType w:val="hybridMultilevel"/>
    <w:tmpl w:val="58ECE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hybridMultilevel"/>
    <w:tmpl w:val="B394D5DA"/>
    <w:lvl w:ilvl="0" w:tplc="88523E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13C2C4A"/>
    <w:multiLevelType w:val="hybridMultilevel"/>
    <w:tmpl w:val="87B0EC60"/>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2D7AE9"/>
    <w:multiLevelType w:val="hybridMultilevel"/>
    <w:tmpl w:val="1AE4E9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7DFD39DC"/>
    <w:multiLevelType w:val="hybridMultilevel"/>
    <w:tmpl w:val="D0B8DAC4"/>
    <w:lvl w:ilvl="0" w:tplc="041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11"/>
  </w:num>
  <w:num w:numId="3">
    <w:abstractNumId w:val="30"/>
  </w:num>
  <w:num w:numId="4">
    <w:abstractNumId w:val="28"/>
  </w:num>
  <w:num w:numId="5">
    <w:abstractNumId w:val="19"/>
  </w:num>
  <w:num w:numId="6">
    <w:abstractNumId w:val="19"/>
  </w:num>
  <w:num w:numId="7">
    <w:abstractNumId w:val="19"/>
  </w:num>
  <w:num w:numId="8">
    <w:abstractNumId w:val="19"/>
  </w:num>
  <w:num w:numId="9">
    <w:abstractNumId w:val="19"/>
  </w:num>
  <w:num w:numId="10">
    <w:abstractNumId w:val="19"/>
  </w:num>
  <w:num w:numId="11">
    <w:abstractNumId w:val="19"/>
  </w:num>
  <w:num w:numId="12">
    <w:abstractNumId w:val="19"/>
  </w:num>
  <w:num w:numId="13">
    <w:abstractNumId w:val="19"/>
  </w:num>
  <w:num w:numId="14">
    <w:abstractNumId w:val="19"/>
  </w:num>
  <w:num w:numId="15">
    <w:abstractNumId w:val="19"/>
  </w:num>
  <w:num w:numId="16">
    <w:abstractNumId w:val="19"/>
  </w:num>
  <w:num w:numId="17">
    <w:abstractNumId w:val="9"/>
  </w:num>
  <w:num w:numId="18">
    <w:abstractNumId w:val="6"/>
  </w:num>
  <w:num w:numId="19">
    <w:abstractNumId w:val="5"/>
  </w:num>
  <w:num w:numId="20">
    <w:abstractNumId w:val="4"/>
  </w:num>
  <w:num w:numId="21">
    <w:abstractNumId w:val="19"/>
  </w:num>
  <w:num w:numId="22">
    <w:abstractNumId w:val="19"/>
  </w:num>
  <w:num w:numId="23">
    <w:abstractNumId w:val="12"/>
  </w:num>
  <w:num w:numId="24">
    <w:abstractNumId w:val="0"/>
  </w:num>
  <w:num w:numId="25">
    <w:abstractNumId w:val="16"/>
  </w:num>
  <w:num w:numId="26">
    <w:abstractNumId w:val="1"/>
  </w:num>
  <w:num w:numId="27">
    <w:abstractNumId w:val="18"/>
  </w:num>
  <w:num w:numId="28">
    <w:abstractNumId w:val="17"/>
  </w:num>
  <w:num w:numId="29">
    <w:abstractNumId w:val="20"/>
  </w:num>
  <w:num w:numId="30">
    <w:abstractNumId w:val="3"/>
  </w:num>
  <w:num w:numId="31">
    <w:abstractNumId w:val="7"/>
  </w:num>
  <w:num w:numId="32">
    <w:abstractNumId w:val="25"/>
  </w:num>
  <w:num w:numId="33">
    <w:abstractNumId w:val="26"/>
  </w:num>
  <w:num w:numId="34">
    <w:abstractNumId w:val="15"/>
  </w:num>
  <w:num w:numId="35">
    <w:abstractNumId w:val="13"/>
  </w:num>
  <w:num w:numId="36">
    <w:abstractNumId w:val="21"/>
  </w:num>
  <w:num w:numId="37">
    <w:abstractNumId w:val="29"/>
  </w:num>
  <w:num w:numId="38">
    <w:abstractNumId w:val="23"/>
  </w:num>
  <w:num w:numId="39">
    <w:abstractNumId w:val="27"/>
  </w:num>
  <w:num w:numId="40">
    <w:abstractNumId w:val="8"/>
  </w:num>
  <w:num w:numId="41">
    <w:abstractNumId w:val="22"/>
  </w:num>
  <w:num w:numId="42">
    <w:abstractNumId w:val="14"/>
  </w:num>
  <w:num w:numId="43">
    <w:abstractNumId w:val="24"/>
  </w:num>
  <w:num w:numId="44">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Q2MTIxNTK3MDAzMTRW0lEKTi0uzszPAykwrgUAvoYn5CwAAAA="/>
  </w:docVars>
  <w:rsids>
    <w:rsidRoot w:val="00282213"/>
    <w:rsid w:val="00000265"/>
    <w:rsid w:val="0000223C"/>
    <w:rsid w:val="00004165"/>
    <w:rsid w:val="000179F6"/>
    <w:rsid w:val="00020C56"/>
    <w:rsid w:val="00026ACC"/>
    <w:rsid w:val="00027821"/>
    <w:rsid w:val="0003171D"/>
    <w:rsid w:val="00031C1D"/>
    <w:rsid w:val="00035C50"/>
    <w:rsid w:val="00037D93"/>
    <w:rsid w:val="000457A1"/>
    <w:rsid w:val="00046018"/>
    <w:rsid w:val="00050001"/>
    <w:rsid w:val="00052041"/>
    <w:rsid w:val="0005326A"/>
    <w:rsid w:val="000607E9"/>
    <w:rsid w:val="000609FB"/>
    <w:rsid w:val="0006266D"/>
    <w:rsid w:val="0006312B"/>
    <w:rsid w:val="00065506"/>
    <w:rsid w:val="00071AFE"/>
    <w:rsid w:val="0007382E"/>
    <w:rsid w:val="00075768"/>
    <w:rsid w:val="000766E1"/>
    <w:rsid w:val="00077FF6"/>
    <w:rsid w:val="00080D82"/>
    <w:rsid w:val="00081692"/>
    <w:rsid w:val="00082C46"/>
    <w:rsid w:val="00085703"/>
    <w:rsid w:val="00085A0E"/>
    <w:rsid w:val="00087548"/>
    <w:rsid w:val="0009140F"/>
    <w:rsid w:val="00093E7E"/>
    <w:rsid w:val="000A1830"/>
    <w:rsid w:val="000A4121"/>
    <w:rsid w:val="000A4AA3"/>
    <w:rsid w:val="000A550E"/>
    <w:rsid w:val="000A6E27"/>
    <w:rsid w:val="000B0960"/>
    <w:rsid w:val="000B1A55"/>
    <w:rsid w:val="000B20BB"/>
    <w:rsid w:val="000B2EF6"/>
    <w:rsid w:val="000B2FA6"/>
    <w:rsid w:val="000B332C"/>
    <w:rsid w:val="000B4AA0"/>
    <w:rsid w:val="000C0FFC"/>
    <w:rsid w:val="000C2553"/>
    <w:rsid w:val="000C38C3"/>
    <w:rsid w:val="000C4549"/>
    <w:rsid w:val="000D09FD"/>
    <w:rsid w:val="000D19DE"/>
    <w:rsid w:val="000D2633"/>
    <w:rsid w:val="000D40C9"/>
    <w:rsid w:val="000D44FB"/>
    <w:rsid w:val="000D574B"/>
    <w:rsid w:val="000D6CFC"/>
    <w:rsid w:val="000E537B"/>
    <w:rsid w:val="000E57D0"/>
    <w:rsid w:val="000E7858"/>
    <w:rsid w:val="000F39CA"/>
    <w:rsid w:val="00103896"/>
    <w:rsid w:val="00107927"/>
    <w:rsid w:val="00110E26"/>
    <w:rsid w:val="00111321"/>
    <w:rsid w:val="001128E7"/>
    <w:rsid w:val="001179B7"/>
    <w:rsid w:val="00117BD6"/>
    <w:rsid w:val="001206C2"/>
    <w:rsid w:val="00121978"/>
    <w:rsid w:val="00123422"/>
    <w:rsid w:val="00124B6A"/>
    <w:rsid w:val="001262C2"/>
    <w:rsid w:val="00130462"/>
    <w:rsid w:val="00136D4C"/>
    <w:rsid w:val="0013793C"/>
    <w:rsid w:val="00142538"/>
    <w:rsid w:val="00142BB9"/>
    <w:rsid w:val="00144F96"/>
    <w:rsid w:val="00151EAC"/>
    <w:rsid w:val="00153528"/>
    <w:rsid w:val="00154E68"/>
    <w:rsid w:val="001605B5"/>
    <w:rsid w:val="00162548"/>
    <w:rsid w:val="00162803"/>
    <w:rsid w:val="00172183"/>
    <w:rsid w:val="00173E57"/>
    <w:rsid w:val="001751AB"/>
    <w:rsid w:val="00175A3F"/>
    <w:rsid w:val="00180E09"/>
    <w:rsid w:val="001814F3"/>
    <w:rsid w:val="00183D4C"/>
    <w:rsid w:val="00183F6D"/>
    <w:rsid w:val="0018670E"/>
    <w:rsid w:val="0019219A"/>
    <w:rsid w:val="00195077"/>
    <w:rsid w:val="00196F25"/>
    <w:rsid w:val="001A033F"/>
    <w:rsid w:val="001A08AA"/>
    <w:rsid w:val="001A59CB"/>
    <w:rsid w:val="001B023D"/>
    <w:rsid w:val="001B7991"/>
    <w:rsid w:val="001C1409"/>
    <w:rsid w:val="001C2AE6"/>
    <w:rsid w:val="001C4A89"/>
    <w:rsid w:val="001C6177"/>
    <w:rsid w:val="001D0363"/>
    <w:rsid w:val="001D12B4"/>
    <w:rsid w:val="001D1B07"/>
    <w:rsid w:val="001D7D94"/>
    <w:rsid w:val="001D7E54"/>
    <w:rsid w:val="001E0A28"/>
    <w:rsid w:val="001E4006"/>
    <w:rsid w:val="001E4218"/>
    <w:rsid w:val="001E6C4D"/>
    <w:rsid w:val="001F0B20"/>
    <w:rsid w:val="00200A62"/>
    <w:rsid w:val="00203740"/>
    <w:rsid w:val="002138EA"/>
    <w:rsid w:val="002139EA"/>
    <w:rsid w:val="00213F84"/>
    <w:rsid w:val="00214FBD"/>
    <w:rsid w:val="00221E08"/>
    <w:rsid w:val="00222897"/>
    <w:rsid w:val="00222B0C"/>
    <w:rsid w:val="00225393"/>
    <w:rsid w:val="00231178"/>
    <w:rsid w:val="00234151"/>
    <w:rsid w:val="00234985"/>
    <w:rsid w:val="00235394"/>
    <w:rsid w:val="00235577"/>
    <w:rsid w:val="002371B2"/>
    <w:rsid w:val="002435CA"/>
    <w:rsid w:val="0024469F"/>
    <w:rsid w:val="00244971"/>
    <w:rsid w:val="00250B5B"/>
    <w:rsid w:val="00252DB8"/>
    <w:rsid w:val="002537BC"/>
    <w:rsid w:val="00255C58"/>
    <w:rsid w:val="00260EC7"/>
    <w:rsid w:val="00261539"/>
    <w:rsid w:val="0026179F"/>
    <w:rsid w:val="002666AE"/>
    <w:rsid w:val="00274E1A"/>
    <w:rsid w:val="00274E25"/>
    <w:rsid w:val="002775B1"/>
    <w:rsid w:val="002775B9"/>
    <w:rsid w:val="002811C4"/>
    <w:rsid w:val="00281D65"/>
    <w:rsid w:val="00282213"/>
    <w:rsid w:val="00284016"/>
    <w:rsid w:val="002858BF"/>
    <w:rsid w:val="00286F00"/>
    <w:rsid w:val="002939AF"/>
    <w:rsid w:val="00294491"/>
    <w:rsid w:val="00294BDE"/>
    <w:rsid w:val="002A0CED"/>
    <w:rsid w:val="002A14BE"/>
    <w:rsid w:val="002A4CD0"/>
    <w:rsid w:val="002A7DA6"/>
    <w:rsid w:val="002B0D6E"/>
    <w:rsid w:val="002B1833"/>
    <w:rsid w:val="002B516C"/>
    <w:rsid w:val="002B5E1D"/>
    <w:rsid w:val="002B60C1"/>
    <w:rsid w:val="002B6448"/>
    <w:rsid w:val="002B6510"/>
    <w:rsid w:val="002C4B52"/>
    <w:rsid w:val="002D03E5"/>
    <w:rsid w:val="002D36EB"/>
    <w:rsid w:val="002D6BDF"/>
    <w:rsid w:val="002E2CE9"/>
    <w:rsid w:val="002E3BF7"/>
    <w:rsid w:val="002E403E"/>
    <w:rsid w:val="002E4C74"/>
    <w:rsid w:val="002F158C"/>
    <w:rsid w:val="002F4093"/>
    <w:rsid w:val="002F5636"/>
    <w:rsid w:val="002F5C5F"/>
    <w:rsid w:val="003022A5"/>
    <w:rsid w:val="00304164"/>
    <w:rsid w:val="00307E51"/>
    <w:rsid w:val="00310A95"/>
    <w:rsid w:val="00311363"/>
    <w:rsid w:val="0031368A"/>
    <w:rsid w:val="00315867"/>
    <w:rsid w:val="00321150"/>
    <w:rsid w:val="003260D7"/>
    <w:rsid w:val="0033052D"/>
    <w:rsid w:val="00333D59"/>
    <w:rsid w:val="00336697"/>
    <w:rsid w:val="003418CB"/>
    <w:rsid w:val="003547C1"/>
    <w:rsid w:val="00355873"/>
    <w:rsid w:val="0035660F"/>
    <w:rsid w:val="00361E5A"/>
    <w:rsid w:val="003628B9"/>
    <w:rsid w:val="00362D8F"/>
    <w:rsid w:val="0036744D"/>
    <w:rsid w:val="00367724"/>
    <w:rsid w:val="003710BA"/>
    <w:rsid w:val="00372400"/>
    <w:rsid w:val="00374753"/>
    <w:rsid w:val="003770F6"/>
    <w:rsid w:val="0038020A"/>
    <w:rsid w:val="00383E37"/>
    <w:rsid w:val="003903A1"/>
    <w:rsid w:val="00393042"/>
    <w:rsid w:val="00394AD5"/>
    <w:rsid w:val="0039642D"/>
    <w:rsid w:val="00397BE6"/>
    <w:rsid w:val="003A2E40"/>
    <w:rsid w:val="003B0158"/>
    <w:rsid w:val="003B3325"/>
    <w:rsid w:val="003B40B6"/>
    <w:rsid w:val="003B56DB"/>
    <w:rsid w:val="003B755E"/>
    <w:rsid w:val="003C228E"/>
    <w:rsid w:val="003C3420"/>
    <w:rsid w:val="003C51E7"/>
    <w:rsid w:val="003C6303"/>
    <w:rsid w:val="003C6893"/>
    <w:rsid w:val="003C6DE2"/>
    <w:rsid w:val="003D1EFD"/>
    <w:rsid w:val="003D28BF"/>
    <w:rsid w:val="003D4215"/>
    <w:rsid w:val="003D4C47"/>
    <w:rsid w:val="003D7719"/>
    <w:rsid w:val="003E40EE"/>
    <w:rsid w:val="003E6BF7"/>
    <w:rsid w:val="003F1C1B"/>
    <w:rsid w:val="003F3A2F"/>
    <w:rsid w:val="003F5805"/>
    <w:rsid w:val="00401144"/>
    <w:rsid w:val="00404831"/>
    <w:rsid w:val="00407661"/>
    <w:rsid w:val="00410314"/>
    <w:rsid w:val="00412063"/>
    <w:rsid w:val="00412671"/>
    <w:rsid w:val="00412DFC"/>
    <w:rsid w:val="00412EB1"/>
    <w:rsid w:val="00413DDE"/>
    <w:rsid w:val="00414118"/>
    <w:rsid w:val="00416084"/>
    <w:rsid w:val="00416713"/>
    <w:rsid w:val="0042333E"/>
    <w:rsid w:val="00424F8C"/>
    <w:rsid w:val="00426275"/>
    <w:rsid w:val="004271BA"/>
    <w:rsid w:val="0043002B"/>
    <w:rsid w:val="00430497"/>
    <w:rsid w:val="00430EA5"/>
    <w:rsid w:val="00434DC1"/>
    <w:rsid w:val="004350F4"/>
    <w:rsid w:val="00436034"/>
    <w:rsid w:val="004412A0"/>
    <w:rsid w:val="00442337"/>
    <w:rsid w:val="00446408"/>
    <w:rsid w:val="00446967"/>
    <w:rsid w:val="00450F27"/>
    <w:rsid w:val="004510E5"/>
    <w:rsid w:val="00456A75"/>
    <w:rsid w:val="00460A61"/>
    <w:rsid w:val="00461E39"/>
    <w:rsid w:val="00462D3A"/>
    <w:rsid w:val="00463521"/>
    <w:rsid w:val="00471125"/>
    <w:rsid w:val="0047437A"/>
    <w:rsid w:val="00480E42"/>
    <w:rsid w:val="00481E54"/>
    <w:rsid w:val="00484C5D"/>
    <w:rsid w:val="0048543E"/>
    <w:rsid w:val="004868C1"/>
    <w:rsid w:val="0048750F"/>
    <w:rsid w:val="004A17E9"/>
    <w:rsid w:val="004A34AD"/>
    <w:rsid w:val="004A495F"/>
    <w:rsid w:val="004A7544"/>
    <w:rsid w:val="004B6B0F"/>
    <w:rsid w:val="004C2548"/>
    <w:rsid w:val="004C27CC"/>
    <w:rsid w:val="004C31A6"/>
    <w:rsid w:val="004C54E5"/>
    <w:rsid w:val="004C765C"/>
    <w:rsid w:val="004C7DC8"/>
    <w:rsid w:val="004D21B0"/>
    <w:rsid w:val="004D5ECE"/>
    <w:rsid w:val="004D737D"/>
    <w:rsid w:val="004E2659"/>
    <w:rsid w:val="004E39EE"/>
    <w:rsid w:val="004E475C"/>
    <w:rsid w:val="004E56E0"/>
    <w:rsid w:val="004E7329"/>
    <w:rsid w:val="004F2CB0"/>
    <w:rsid w:val="005017F7"/>
    <w:rsid w:val="00501FA7"/>
    <w:rsid w:val="00502BC2"/>
    <w:rsid w:val="005034DC"/>
    <w:rsid w:val="00505BFA"/>
    <w:rsid w:val="005071B4"/>
    <w:rsid w:val="00507687"/>
    <w:rsid w:val="00507D7A"/>
    <w:rsid w:val="005117A9"/>
    <w:rsid w:val="00511F57"/>
    <w:rsid w:val="00512542"/>
    <w:rsid w:val="00515CBE"/>
    <w:rsid w:val="00515E2B"/>
    <w:rsid w:val="00522A7E"/>
    <w:rsid w:val="00522EE2"/>
    <w:rsid w:val="00522F20"/>
    <w:rsid w:val="00527747"/>
    <w:rsid w:val="005308DB"/>
    <w:rsid w:val="00530A2E"/>
    <w:rsid w:val="00530FBE"/>
    <w:rsid w:val="00533159"/>
    <w:rsid w:val="005339DB"/>
    <w:rsid w:val="00534C89"/>
    <w:rsid w:val="00541573"/>
    <w:rsid w:val="0054348A"/>
    <w:rsid w:val="00551A22"/>
    <w:rsid w:val="005545E3"/>
    <w:rsid w:val="00571777"/>
    <w:rsid w:val="0057633B"/>
    <w:rsid w:val="00580FF5"/>
    <w:rsid w:val="0058519C"/>
    <w:rsid w:val="00585B75"/>
    <w:rsid w:val="0059149A"/>
    <w:rsid w:val="005956EE"/>
    <w:rsid w:val="005A083E"/>
    <w:rsid w:val="005B4802"/>
    <w:rsid w:val="005C06C6"/>
    <w:rsid w:val="005C074D"/>
    <w:rsid w:val="005C1EA6"/>
    <w:rsid w:val="005D041C"/>
    <w:rsid w:val="005D0B99"/>
    <w:rsid w:val="005D308E"/>
    <w:rsid w:val="005D3A48"/>
    <w:rsid w:val="005D3F1F"/>
    <w:rsid w:val="005D7AF8"/>
    <w:rsid w:val="005E17BF"/>
    <w:rsid w:val="005E2BD1"/>
    <w:rsid w:val="005E366A"/>
    <w:rsid w:val="005F2145"/>
    <w:rsid w:val="005F60F1"/>
    <w:rsid w:val="006016E1"/>
    <w:rsid w:val="00602D27"/>
    <w:rsid w:val="006047EB"/>
    <w:rsid w:val="006100CD"/>
    <w:rsid w:val="006144A1"/>
    <w:rsid w:val="00615EBB"/>
    <w:rsid w:val="00616096"/>
    <w:rsid w:val="006160A2"/>
    <w:rsid w:val="006302AA"/>
    <w:rsid w:val="00633B1C"/>
    <w:rsid w:val="00635E43"/>
    <w:rsid w:val="006363BD"/>
    <w:rsid w:val="00637BCC"/>
    <w:rsid w:val="006412DC"/>
    <w:rsid w:val="006418C7"/>
    <w:rsid w:val="00642BC6"/>
    <w:rsid w:val="00644790"/>
    <w:rsid w:val="006501AF"/>
    <w:rsid w:val="00650DDE"/>
    <w:rsid w:val="00653BCF"/>
    <w:rsid w:val="00654CBB"/>
    <w:rsid w:val="0065505B"/>
    <w:rsid w:val="00662ACC"/>
    <w:rsid w:val="006670AC"/>
    <w:rsid w:val="00667BB8"/>
    <w:rsid w:val="00672307"/>
    <w:rsid w:val="00674F91"/>
    <w:rsid w:val="006808C6"/>
    <w:rsid w:val="00682668"/>
    <w:rsid w:val="00692A68"/>
    <w:rsid w:val="00695B88"/>
    <w:rsid w:val="00695D85"/>
    <w:rsid w:val="006A30A2"/>
    <w:rsid w:val="006A6D23"/>
    <w:rsid w:val="006B25DE"/>
    <w:rsid w:val="006C1C3B"/>
    <w:rsid w:val="006C33E9"/>
    <w:rsid w:val="006C3876"/>
    <w:rsid w:val="006C4E43"/>
    <w:rsid w:val="006C643E"/>
    <w:rsid w:val="006D1ABF"/>
    <w:rsid w:val="006D2932"/>
    <w:rsid w:val="006D3671"/>
    <w:rsid w:val="006D4176"/>
    <w:rsid w:val="006E0A73"/>
    <w:rsid w:val="006E0FEE"/>
    <w:rsid w:val="006E6C11"/>
    <w:rsid w:val="006F7267"/>
    <w:rsid w:val="006F7C0C"/>
    <w:rsid w:val="00700755"/>
    <w:rsid w:val="00701B84"/>
    <w:rsid w:val="00704F8A"/>
    <w:rsid w:val="0070593C"/>
    <w:rsid w:val="0070646B"/>
    <w:rsid w:val="00706F63"/>
    <w:rsid w:val="007130A2"/>
    <w:rsid w:val="00713E16"/>
    <w:rsid w:val="00715463"/>
    <w:rsid w:val="00730655"/>
    <w:rsid w:val="00731D77"/>
    <w:rsid w:val="00732360"/>
    <w:rsid w:val="0073390A"/>
    <w:rsid w:val="00734E64"/>
    <w:rsid w:val="00736B37"/>
    <w:rsid w:val="00740A35"/>
    <w:rsid w:val="007449B9"/>
    <w:rsid w:val="00747C53"/>
    <w:rsid w:val="007520B4"/>
    <w:rsid w:val="007524BC"/>
    <w:rsid w:val="00763FE8"/>
    <w:rsid w:val="007655D5"/>
    <w:rsid w:val="0077557D"/>
    <w:rsid w:val="007763C1"/>
    <w:rsid w:val="00777E82"/>
    <w:rsid w:val="00781359"/>
    <w:rsid w:val="00786916"/>
    <w:rsid w:val="00786921"/>
    <w:rsid w:val="0079318B"/>
    <w:rsid w:val="007A1EAA"/>
    <w:rsid w:val="007A79FD"/>
    <w:rsid w:val="007B0B9D"/>
    <w:rsid w:val="007B26E3"/>
    <w:rsid w:val="007B5A43"/>
    <w:rsid w:val="007B68D3"/>
    <w:rsid w:val="007B709B"/>
    <w:rsid w:val="007C1343"/>
    <w:rsid w:val="007C5EF1"/>
    <w:rsid w:val="007C7BF5"/>
    <w:rsid w:val="007D19B7"/>
    <w:rsid w:val="007D75E5"/>
    <w:rsid w:val="007D773E"/>
    <w:rsid w:val="007E066E"/>
    <w:rsid w:val="007E1356"/>
    <w:rsid w:val="007E20FC"/>
    <w:rsid w:val="007E7062"/>
    <w:rsid w:val="007F03F8"/>
    <w:rsid w:val="007F0E1E"/>
    <w:rsid w:val="007F29A7"/>
    <w:rsid w:val="008004B4"/>
    <w:rsid w:val="00801BFE"/>
    <w:rsid w:val="00803C2F"/>
    <w:rsid w:val="00805BE8"/>
    <w:rsid w:val="00813FED"/>
    <w:rsid w:val="00816078"/>
    <w:rsid w:val="00816E85"/>
    <w:rsid w:val="008177E3"/>
    <w:rsid w:val="00822180"/>
    <w:rsid w:val="00823AA9"/>
    <w:rsid w:val="008255B9"/>
    <w:rsid w:val="00825CD8"/>
    <w:rsid w:val="00827324"/>
    <w:rsid w:val="008319FB"/>
    <w:rsid w:val="008355EA"/>
    <w:rsid w:val="00837458"/>
    <w:rsid w:val="00837AAE"/>
    <w:rsid w:val="008429AD"/>
    <w:rsid w:val="008429DB"/>
    <w:rsid w:val="00850C75"/>
    <w:rsid w:val="00850E39"/>
    <w:rsid w:val="0085477A"/>
    <w:rsid w:val="00855107"/>
    <w:rsid w:val="00855173"/>
    <w:rsid w:val="008557D9"/>
    <w:rsid w:val="00855BF7"/>
    <w:rsid w:val="00856214"/>
    <w:rsid w:val="00856D6D"/>
    <w:rsid w:val="00857280"/>
    <w:rsid w:val="008613D2"/>
    <w:rsid w:val="00862089"/>
    <w:rsid w:val="00864B84"/>
    <w:rsid w:val="00866D5B"/>
    <w:rsid w:val="00866FF5"/>
    <w:rsid w:val="0087332D"/>
    <w:rsid w:val="00873E1F"/>
    <w:rsid w:val="00874C16"/>
    <w:rsid w:val="0087622C"/>
    <w:rsid w:val="00886D1F"/>
    <w:rsid w:val="00891EE1"/>
    <w:rsid w:val="00893987"/>
    <w:rsid w:val="008963EF"/>
    <w:rsid w:val="0089688E"/>
    <w:rsid w:val="008A1FBE"/>
    <w:rsid w:val="008A548B"/>
    <w:rsid w:val="008A59C2"/>
    <w:rsid w:val="008B3194"/>
    <w:rsid w:val="008B5AE7"/>
    <w:rsid w:val="008C60E9"/>
    <w:rsid w:val="008D1B7C"/>
    <w:rsid w:val="008D33F2"/>
    <w:rsid w:val="008D6657"/>
    <w:rsid w:val="008E1F60"/>
    <w:rsid w:val="008E2EBC"/>
    <w:rsid w:val="008E307E"/>
    <w:rsid w:val="008F4DD1"/>
    <w:rsid w:val="008F6056"/>
    <w:rsid w:val="008F76C6"/>
    <w:rsid w:val="00902C07"/>
    <w:rsid w:val="00905804"/>
    <w:rsid w:val="009101E2"/>
    <w:rsid w:val="00915D73"/>
    <w:rsid w:val="00916077"/>
    <w:rsid w:val="009170A2"/>
    <w:rsid w:val="0092026C"/>
    <w:rsid w:val="009208A6"/>
    <w:rsid w:val="009214A9"/>
    <w:rsid w:val="00924514"/>
    <w:rsid w:val="00926D7B"/>
    <w:rsid w:val="00927316"/>
    <w:rsid w:val="00927EC4"/>
    <w:rsid w:val="00930534"/>
    <w:rsid w:val="0093133D"/>
    <w:rsid w:val="0093276D"/>
    <w:rsid w:val="00933D12"/>
    <w:rsid w:val="00937065"/>
    <w:rsid w:val="00940285"/>
    <w:rsid w:val="00940C22"/>
    <w:rsid w:val="009415B0"/>
    <w:rsid w:val="00942670"/>
    <w:rsid w:val="0094720C"/>
    <w:rsid w:val="00947E7E"/>
    <w:rsid w:val="0095139A"/>
    <w:rsid w:val="00953E16"/>
    <w:rsid w:val="009542AC"/>
    <w:rsid w:val="009577B1"/>
    <w:rsid w:val="00961BB2"/>
    <w:rsid w:val="00962108"/>
    <w:rsid w:val="009638D6"/>
    <w:rsid w:val="00972076"/>
    <w:rsid w:val="0097408E"/>
    <w:rsid w:val="00974BB2"/>
    <w:rsid w:val="00974FA7"/>
    <w:rsid w:val="009756E5"/>
    <w:rsid w:val="00977A8C"/>
    <w:rsid w:val="0098186F"/>
    <w:rsid w:val="00983910"/>
    <w:rsid w:val="009932AC"/>
    <w:rsid w:val="00994351"/>
    <w:rsid w:val="00996A8F"/>
    <w:rsid w:val="009A0020"/>
    <w:rsid w:val="009A043F"/>
    <w:rsid w:val="009A0E34"/>
    <w:rsid w:val="009A1DBF"/>
    <w:rsid w:val="009A68E6"/>
    <w:rsid w:val="009A7598"/>
    <w:rsid w:val="009B1DF8"/>
    <w:rsid w:val="009B3D20"/>
    <w:rsid w:val="009B5418"/>
    <w:rsid w:val="009B61B4"/>
    <w:rsid w:val="009C0727"/>
    <w:rsid w:val="009C3717"/>
    <w:rsid w:val="009C3C80"/>
    <w:rsid w:val="009C492F"/>
    <w:rsid w:val="009D2FF2"/>
    <w:rsid w:val="009D3226"/>
    <w:rsid w:val="009D3385"/>
    <w:rsid w:val="009D44D3"/>
    <w:rsid w:val="009D793C"/>
    <w:rsid w:val="009E16A9"/>
    <w:rsid w:val="009E375F"/>
    <w:rsid w:val="009E39D4"/>
    <w:rsid w:val="009E433B"/>
    <w:rsid w:val="009E5401"/>
    <w:rsid w:val="009F0539"/>
    <w:rsid w:val="009F6433"/>
    <w:rsid w:val="00A0758F"/>
    <w:rsid w:val="00A13CD8"/>
    <w:rsid w:val="00A1570A"/>
    <w:rsid w:val="00A17866"/>
    <w:rsid w:val="00A211B4"/>
    <w:rsid w:val="00A223CF"/>
    <w:rsid w:val="00A22517"/>
    <w:rsid w:val="00A2682E"/>
    <w:rsid w:val="00A33DDF"/>
    <w:rsid w:val="00A34547"/>
    <w:rsid w:val="00A36A5F"/>
    <w:rsid w:val="00A376B7"/>
    <w:rsid w:val="00A418D5"/>
    <w:rsid w:val="00A41BF5"/>
    <w:rsid w:val="00A44778"/>
    <w:rsid w:val="00A469E7"/>
    <w:rsid w:val="00A604A4"/>
    <w:rsid w:val="00A61B7D"/>
    <w:rsid w:val="00A6605B"/>
    <w:rsid w:val="00A66ADC"/>
    <w:rsid w:val="00A7147D"/>
    <w:rsid w:val="00A730E1"/>
    <w:rsid w:val="00A7447B"/>
    <w:rsid w:val="00A80702"/>
    <w:rsid w:val="00A81B15"/>
    <w:rsid w:val="00A837FF"/>
    <w:rsid w:val="00A83CD7"/>
    <w:rsid w:val="00A84052"/>
    <w:rsid w:val="00A84DC8"/>
    <w:rsid w:val="00A85DBC"/>
    <w:rsid w:val="00A87FEB"/>
    <w:rsid w:val="00A90FE2"/>
    <w:rsid w:val="00A93F9F"/>
    <w:rsid w:val="00A9420E"/>
    <w:rsid w:val="00A97648"/>
    <w:rsid w:val="00AA1CFD"/>
    <w:rsid w:val="00AA2239"/>
    <w:rsid w:val="00AA33D2"/>
    <w:rsid w:val="00AB0C57"/>
    <w:rsid w:val="00AB1195"/>
    <w:rsid w:val="00AB4182"/>
    <w:rsid w:val="00AB565C"/>
    <w:rsid w:val="00AC27DB"/>
    <w:rsid w:val="00AC533E"/>
    <w:rsid w:val="00AC6D6B"/>
    <w:rsid w:val="00AD032A"/>
    <w:rsid w:val="00AD0C2B"/>
    <w:rsid w:val="00AD7736"/>
    <w:rsid w:val="00AE10CE"/>
    <w:rsid w:val="00AE70D4"/>
    <w:rsid w:val="00AE7868"/>
    <w:rsid w:val="00AF0407"/>
    <w:rsid w:val="00AF049B"/>
    <w:rsid w:val="00AF4382"/>
    <w:rsid w:val="00AF45C8"/>
    <w:rsid w:val="00AF4D8B"/>
    <w:rsid w:val="00B04BCE"/>
    <w:rsid w:val="00B0599D"/>
    <w:rsid w:val="00B067CA"/>
    <w:rsid w:val="00B12B26"/>
    <w:rsid w:val="00B1395E"/>
    <w:rsid w:val="00B163F8"/>
    <w:rsid w:val="00B17FD2"/>
    <w:rsid w:val="00B2072F"/>
    <w:rsid w:val="00B2472D"/>
    <w:rsid w:val="00B24CA0"/>
    <w:rsid w:val="00B2549F"/>
    <w:rsid w:val="00B3043E"/>
    <w:rsid w:val="00B4108D"/>
    <w:rsid w:val="00B52444"/>
    <w:rsid w:val="00B57265"/>
    <w:rsid w:val="00B633AE"/>
    <w:rsid w:val="00B665D2"/>
    <w:rsid w:val="00B6737C"/>
    <w:rsid w:val="00B702D7"/>
    <w:rsid w:val="00B7214D"/>
    <w:rsid w:val="00B734C2"/>
    <w:rsid w:val="00B74372"/>
    <w:rsid w:val="00B75323"/>
    <w:rsid w:val="00B75525"/>
    <w:rsid w:val="00B7617F"/>
    <w:rsid w:val="00B80283"/>
    <w:rsid w:val="00B8095F"/>
    <w:rsid w:val="00B80B0C"/>
    <w:rsid w:val="00B80B11"/>
    <w:rsid w:val="00B831AE"/>
    <w:rsid w:val="00B8446C"/>
    <w:rsid w:val="00B84899"/>
    <w:rsid w:val="00B87725"/>
    <w:rsid w:val="00BA259A"/>
    <w:rsid w:val="00BA259C"/>
    <w:rsid w:val="00BA29D3"/>
    <w:rsid w:val="00BA307F"/>
    <w:rsid w:val="00BA5280"/>
    <w:rsid w:val="00BB14F1"/>
    <w:rsid w:val="00BB43E3"/>
    <w:rsid w:val="00BB572E"/>
    <w:rsid w:val="00BB74FD"/>
    <w:rsid w:val="00BC11E9"/>
    <w:rsid w:val="00BC5982"/>
    <w:rsid w:val="00BC60BF"/>
    <w:rsid w:val="00BD28BF"/>
    <w:rsid w:val="00BD2D12"/>
    <w:rsid w:val="00BD6404"/>
    <w:rsid w:val="00BE313C"/>
    <w:rsid w:val="00BE33AE"/>
    <w:rsid w:val="00BE490E"/>
    <w:rsid w:val="00BE4D97"/>
    <w:rsid w:val="00BE51DB"/>
    <w:rsid w:val="00BF046F"/>
    <w:rsid w:val="00C0177F"/>
    <w:rsid w:val="00C01D50"/>
    <w:rsid w:val="00C03084"/>
    <w:rsid w:val="00C056DC"/>
    <w:rsid w:val="00C07B53"/>
    <w:rsid w:val="00C1329B"/>
    <w:rsid w:val="00C1572F"/>
    <w:rsid w:val="00C24C05"/>
    <w:rsid w:val="00C24D2F"/>
    <w:rsid w:val="00C26222"/>
    <w:rsid w:val="00C31283"/>
    <w:rsid w:val="00C32501"/>
    <w:rsid w:val="00C33C48"/>
    <w:rsid w:val="00C340E5"/>
    <w:rsid w:val="00C35AA7"/>
    <w:rsid w:val="00C404C3"/>
    <w:rsid w:val="00C40B14"/>
    <w:rsid w:val="00C43BA1"/>
    <w:rsid w:val="00C43DAB"/>
    <w:rsid w:val="00C47F08"/>
    <w:rsid w:val="00C514A6"/>
    <w:rsid w:val="00C519D3"/>
    <w:rsid w:val="00C5739F"/>
    <w:rsid w:val="00C57CF0"/>
    <w:rsid w:val="00C63557"/>
    <w:rsid w:val="00C649BD"/>
    <w:rsid w:val="00C64EF3"/>
    <w:rsid w:val="00C65891"/>
    <w:rsid w:val="00C65E24"/>
    <w:rsid w:val="00C66AC9"/>
    <w:rsid w:val="00C724D3"/>
    <w:rsid w:val="00C72951"/>
    <w:rsid w:val="00C77DD9"/>
    <w:rsid w:val="00C83BE6"/>
    <w:rsid w:val="00C85354"/>
    <w:rsid w:val="00C86ABA"/>
    <w:rsid w:val="00C91220"/>
    <w:rsid w:val="00C943F3"/>
    <w:rsid w:val="00CA08C6"/>
    <w:rsid w:val="00CA0A77"/>
    <w:rsid w:val="00CA2729"/>
    <w:rsid w:val="00CA3057"/>
    <w:rsid w:val="00CA45F8"/>
    <w:rsid w:val="00CB0305"/>
    <w:rsid w:val="00CB33C7"/>
    <w:rsid w:val="00CB6DA7"/>
    <w:rsid w:val="00CB7E4C"/>
    <w:rsid w:val="00CC0EF1"/>
    <w:rsid w:val="00CC25B4"/>
    <w:rsid w:val="00CC2D7C"/>
    <w:rsid w:val="00CC5F88"/>
    <w:rsid w:val="00CC69C8"/>
    <w:rsid w:val="00CC77A2"/>
    <w:rsid w:val="00CD307E"/>
    <w:rsid w:val="00CD629F"/>
    <w:rsid w:val="00CD6A1B"/>
    <w:rsid w:val="00CE0A7F"/>
    <w:rsid w:val="00CE1718"/>
    <w:rsid w:val="00CF4156"/>
    <w:rsid w:val="00D00331"/>
    <w:rsid w:val="00D0036C"/>
    <w:rsid w:val="00D01990"/>
    <w:rsid w:val="00D03D00"/>
    <w:rsid w:val="00D05C30"/>
    <w:rsid w:val="00D07E2F"/>
    <w:rsid w:val="00D10052"/>
    <w:rsid w:val="00D11359"/>
    <w:rsid w:val="00D274A8"/>
    <w:rsid w:val="00D3188C"/>
    <w:rsid w:val="00D35F9B"/>
    <w:rsid w:val="00D36B69"/>
    <w:rsid w:val="00D408DD"/>
    <w:rsid w:val="00D45D72"/>
    <w:rsid w:val="00D470A0"/>
    <w:rsid w:val="00D47599"/>
    <w:rsid w:val="00D520E4"/>
    <w:rsid w:val="00D529CD"/>
    <w:rsid w:val="00D53A38"/>
    <w:rsid w:val="00D575DD"/>
    <w:rsid w:val="00D57DFA"/>
    <w:rsid w:val="00D67FCF"/>
    <w:rsid w:val="00D709CE"/>
    <w:rsid w:val="00D71F73"/>
    <w:rsid w:val="00D71FEF"/>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266D"/>
    <w:rsid w:val="00E04B84"/>
    <w:rsid w:val="00E04DDA"/>
    <w:rsid w:val="00E06466"/>
    <w:rsid w:val="00E06835"/>
    <w:rsid w:val="00E06FDA"/>
    <w:rsid w:val="00E0731E"/>
    <w:rsid w:val="00E1115D"/>
    <w:rsid w:val="00E143A3"/>
    <w:rsid w:val="00E15C38"/>
    <w:rsid w:val="00E160A5"/>
    <w:rsid w:val="00E1713D"/>
    <w:rsid w:val="00E20A43"/>
    <w:rsid w:val="00E21662"/>
    <w:rsid w:val="00E23898"/>
    <w:rsid w:val="00E319F1"/>
    <w:rsid w:val="00E33CD2"/>
    <w:rsid w:val="00E408F2"/>
    <w:rsid w:val="00E40E90"/>
    <w:rsid w:val="00E40F38"/>
    <w:rsid w:val="00E428C1"/>
    <w:rsid w:val="00E44F13"/>
    <w:rsid w:val="00E45C7E"/>
    <w:rsid w:val="00E531EB"/>
    <w:rsid w:val="00E542EE"/>
    <w:rsid w:val="00E54874"/>
    <w:rsid w:val="00E54B6F"/>
    <w:rsid w:val="00E55ACA"/>
    <w:rsid w:val="00E57B74"/>
    <w:rsid w:val="00E638B0"/>
    <w:rsid w:val="00E63948"/>
    <w:rsid w:val="00E63DCC"/>
    <w:rsid w:val="00E65BC6"/>
    <w:rsid w:val="00E661FF"/>
    <w:rsid w:val="00E726EB"/>
    <w:rsid w:val="00E72CF1"/>
    <w:rsid w:val="00E80B52"/>
    <w:rsid w:val="00E80EF2"/>
    <w:rsid w:val="00E81379"/>
    <w:rsid w:val="00E824C3"/>
    <w:rsid w:val="00E840B3"/>
    <w:rsid w:val="00E84D10"/>
    <w:rsid w:val="00E8629F"/>
    <w:rsid w:val="00E91008"/>
    <w:rsid w:val="00E91063"/>
    <w:rsid w:val="00E9374E"/>
    <w:rsid w:val="00E94F54"/>
    <w:rsid w:val="00E97AD5"/>
    <w:rsid w:val="00EA06D2"/>
    <w:rsid w:val="00EA1111"/>
    <w:rsid w:val="00EA22F0"/>
    <w:rsid w:val="00EA3B4F"/>
    <w:rsid w:val="00EA3C24"/>
    <w:rsid w:val="00EA5287"/>
    <w:rsid w:val="00EA73DF"/>
    <w:rsid w:val="00EB61AE"/>
    <w:rsid w:val="00EC322D"/>
    <w:rsid w:val="00EC6149"/>
    <w:rsid w:val="00ED383A"/>
    <w:rsid w:val="00EE1080"/>
    <w:rsid w:val="00EE4993"/>
    <w:rsid w:val="00EF1EC5"/>
    <w:rsid w:val="00EF25EF"/>
    <w:rsid w:val="00EF2B0D"/>
    <w:rsid w:val="00EF3A34"/>
    <w:rsid w:val="00EF4C88"/>
    <w:rsid w:val="00EF55EB"/>
    <w:rsid w:val="00F00B9F"/>
    <w:rsid w:val="00F00DCC"/>
    <w:rsid w:val="00F0156F"/>
    <w:rsid w:val="00F058C3"/>
    <w:rsid w:val="00F05AC8"/>
    <w:rsid w:val="00F07167"/>
    <w:rsid w:val="00F072D8"/>
    <w:rsid w:val="00F07CE0"/>
    <w:rsid w:val="00F115F5"/>
    <w:rsid w:val="00F13D05"/>
    <w:rsid w:val="00F1679D"/>
    <w:rsid w:val="00F1682C"/>
    <w:rsid w:val="00F17B5D"/>
    <w:rsid w:val="00F20B91"/>
    <w:rsid w:val="00F21139"/>
    <w:rsid w:val="00F22F6A"/>
    <w:rsid w:val="00F24B8B"/>
    <w:rsid w:val="00F30D2E"/>
    <w:rsid w:val="00F35516"/>
    <w:rsid w:val="00F35790"/>
    <w:rsid w:val="00F4136D"/>
    <w:rsid w:val="00F4212E"/>
    <w:rsid w:val="00F42C20"/>
    <w:rsid w:val="00F43E34"/>
    <w:rsid w:val="00F53053"/>
    <w:rsid w:val="00F53FE2"/>
    <w:rsid w:val="00F575FF"/>
    <w:rsid w:val="00F618EF"/>
    <w:rsid w:val="00F61C09"/>
    <w:rsid w:val="00F65582"/>
    <w:rsid w:val="00F66E75"/>
    <w:rsid w:val="00F70908"/>
    <w:rsid w:val="00F75701"/>
    <w:rsid w:val="00F77EB0"/>
    <w:rsid w:val="00F80950"/>
    <w:rsid w:val="00F87CDD"/>
    <w:rsid w:val="00F933F0"/>
    <w:rsid w:val="00F937A3"/>
    <w:rsid w:val="00F94715"/>
    <w:rsid w:val="00F96A3D"/>
    <w:rsid w:val="00F97AC8"/>
    <w:rsid w:val="00FA4718"/>
    <w:rsid w:val="00FA5848"/>
    <w:rsid w:val="00FA6899"/>
    <w:rsid w:val="00FA7F3D"/>
    <w:rsid w:val="00FB0B15"/>
    <w:rsid w:val="00FB38D8"/>
    <w:rsid w:val="00FB4476"/>
    <w:rsid w:val="00FC051F"/>
    <w:rsid w:val="00FC06FF"/>
    <w:rsid w:val="00FC45F4"/>
    <w:rsid w:val="00FC69B4"/>
    <w:rsid w:val="00FD0694"/>
    <w:rsid w:val="00FD09F8"/>
    <w:rsid w:val="00FD25BE"/>
    <w:rsid w:val="00FD2E70"/>
    <w:rsid w:val="00FD7AA7"/>
    <w:rsid w:val="00FE2785"/>
    <w:rsid w:val="00FE31C9"/>
    <w:rsid w:val="00FE5542"/>
    <w:rsid w:val="00FE581B"/>
    <w:rsid w:val="00FF1FCB"/>
    <w:rsid w:val="00FF52D4"/>
    <w:rsid w:val="00FF5F5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autoRedefine/>
    <w:qFormat/>
    <w:rsid w:val="009A043F"/>
    <w:pPr>
      <w:numPr>
        <w:ilvl w:val="1"/>
      </w:numPr>
      <w:pBdr>
        <w:top w:val="none" w:sz="0" w:space="0" w:color="auto"/>
      </w:pBdr>
      <w:spacing w:before="180"/>
      <w:ind w:left="851" w:hanging="851"/>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rsid w:val="00706F63"/>
    <w:pPr>
      <w:numPr>
        <w:ilvl w:val="0"/>
        <w:numId w:val="0"/>
      </w:numPr>
      <w:outlineLvl w:val="3"/>
    </w:pPr>
    <w:rPr>
      <w:rFonts w:ascii="Times New Roman" w:hAnsi="Times New Roman"/>
      <w:b/>
      <w:sz w:val="20"/>
      <w:szCs w:val="20"/>
    </w:rPr>
  </w:style>
  <w:style w:type="paragraph" w:styleId="Heading5">
    <w:name w:val="heading 5"/>
    <w:aliases w:val="h5,Heading5"/>
    <w:basedOn w:val="Heading4"/>
    <w:next w:val="Normal"/>
    <w:link w:val="Heading5Char"/>
    <w:uiPriority w:val="9"/>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aliases w:val="Figure Heading,FH"/>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link w:val="Heading2"/>
    <w:rsid w:val="009A043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706F63"/>
    <w:rPr>
      <w:b/>
      <w:lang w:eastAsia="zh-CN"/>
    </w:rPr>
  </w:style>
  <w:style w:type="character" w:customStyle="1" w:styleId="Heading5Char">
    <w:name w:val="Heading 5 Char"/>
    <w:aliases w:val="h5 Char,Heading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CharCharCharChar">
    <w:name w:val="Char Char Char Char"/>
    <w:semiHidden/>
    <w:rsid w:val="00046018"/>
    <w:pPr>
      <w:keepNext/>
      <w:widowControl w:val="0"/>
      <w:numPr>
        <w:numId w:val="25"/>
      </w:numPr>
      <w:autoSpaceDE w:val="0"/>
      <w:autoSpaceDN w:val="0"/>
      <w:adjustRightInd w:val="0"/>
      <w:spacing w:before="60" w:after="60"/>
      <w:jc w:val="both"/>
    </w:pPr>
    <w:rPr>
      <w:rFonts w:ascii="Arial" w:eastAsiaTheme="minorEastAsia" w:hAnsi="Arial" w:cs="Arial"/>
      <w:color w:val="0000FF"/>
      <w:kern w:val="2"/>
      <w:sz w:val="22"/>
      <w:szCs w:val="22"/>
      <w:lang w:val="en-US" w:eastAsia="zh-CN"/>
    </w:rPr>
  </w:style>
  <w:style w:type="paragraph" w:customStyle="1" w:styleId="RAN4proposal">
    <w:name w:val="RAN4 proposal"/>
    <w:basedOn w:val="Caption"/>
    <w:next w:val="Normal"/>
    <w:link w:val="RAN4proposalChar"/>
    <w:qFormat/>
    <w:rsid w:val="00E638B0"/>
    <w:pPr>
      <w:numPr>
        <w:numId w:val="32"/>
      </w:numPr>
      <w:spacing w:before="0" w:after="200"/>
      <w:ind w:left="0" w:firstLine="0"/>
    </w:pPr>
    <w:rPr>
      <w:rFonts w:eastAsia="Batang" w:cstheme="minorBidi"/>
      <w:iCs/>
      <w:szCs w:val="18"/>
      <w:lang w:val="en-US"/>
    </w:rPr>
  </w:style>
  <w:style w:type="character" w:customStyle="1" w:styleId="RAN4proposalChar">
    <w:name w:val="RAN4 proposal Char"/>
    <w:basedOn w:val="CaptionChar2"/>
    <w:link w:val="RAN4proposal"/>
    <w:rsid w:val="00E638B0"/>
    <w:rPr>
      <w:rFonts w:eastAsia="Batang" w:cstheme="minorBidi"/>
      <w:b/>
      <w:iCs/>
      <w:szCs w:val="18"/>
      <w:lang w:val="en-US" w:eastAsia="en-US"/>
    </w:rPr>
  </w:style>
  <w:style w:type="paragraph" w:customStyle="1" w:styleId="RAN4Observation">
    <w:name w:val="RAN4 Observation"/>
    <w:basedOn w:val="Normal"/>
    <w:next w:val="Normal"/>
    <w:rsid w:val="005E2BD1"/>
    <w:pPr>
      <w:numPr>
        <w:numId w:val="36"/>
      </w:numPr>
      <w:spacing w:after="160" w:line="259" w:lineRule="auto"/>
      <w:contextualSpacing/>
    </w:pPr>
    <w:rPr>
      <w:rFonts w:eastAsia="Calibri"/>
    </w:rPr>
  </w:style>
  <w:style w:type="paragraph" w:customStyle="1" w:styleId="RAN4observation0">
    <w:name w:val="RAN4 observation"/>
    <w:basedOn w:val="Normal"/>
    <w:next w:val="Normal"/>
    <w:link w:val="RAN4observationChar"/>
    <w:qFormat/>
    <w:rsid w:val="005E2BD1"/>
    <w:pPr>
      <w:spacing w:after="160" w:line="259" w:lineRule="auto"/>
      <w:contextualSpacing/>
    </w:pPr>
    <w:rPr>
      <w:rFonts w:eastAsia="Calibri"/>
    </w:rPr>
  </w:style>
  <w:style w:type="character" w:customStyle="1" w:styleId="RAN4observationChar">
    <w:name w:val="RAN4 observation Char"/>
    <w:basedOn w:val="DefaultParagraphFont"/>
    <w:link w:val="RAN4observation0"/>
    <w:rsid w:val="005E2BD1"/>
    <w:rPr>
      <w:rFonts w:eastAsia="Calibri"/>
      <w:lang w:val="en-GB" w:eastAsia="en-US"/>
    </w:rPr>
  </w:style>
  <w:style w:type="paragraph" w:customStyle="1" w:styleId="BN">
    <w:name w:val="BN"/>
    <w:basedOn w:val="Normal"/>
    <w:qFormat/>
    <w:rsid w:val="00E143A3"/>
    <w:pPr>
      <w:numPr>
        <w:numId w:val="42"/>
      </w:numPr>
      <w:tabs>
        <w:tab w:val="clear" w:pos="737"/>
      </w:tabs>
      <w:overflowPunct w:val="0"/>
      <w:autoSpaceDE w:val="0"/>
      <w:autoSpaceDN w:val="0"/>
      <w:adjustRightInd w:val="0"/>
      <w:ind w:left="720" w:hanging="36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2753375">
      <w:bodyDiv w:val="1"/>
      <w:marLeft w:val="0"/>
      <w:marRight w:val="0"/>
      <w:marTop w:val="0"/>
      <w:marBottom w:val="0"/>
      <w:divBdr>
        <w:top w:val="none" w:sz="0" w:space="0" w:color="auto"/>
        <w:left w:val="none" w:sz="0" w:space="0" w:color="auto"/>
        <w:bottom w:val="none" w:sz="0" w:space="0" w:color="auto"/>
        <w:right w:val="none" w:sz="0" w:space="0" w:color="auto"/>
      </w:divBdr>
    </w:div>
    <w:div w:id="153496824">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7755921">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1836807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888877">
      <w:bodyDiv w:val="1"/>
      <w:marLeft w:val="0"/>
      <w:marRight w:val="0"/>
      <w:marTop w:val="0"/>
      <w:marBottom w:val="0"/>
      <w:divBdr>
        <w:top w:val="none" w:sz="0" w:space="0" w:color="auto"/>
        <w:left w:val="none" w:sz="0" w:space="0" w:color="auto"/>
        <w:bottom w:val="none" w:sz="0" w:space="0" w:color="auto"/>
        <w:right w:val="none" w:sz="0" w:space="0" w:color="auto"/>
      </w:divBdr>
    </w:div>
    <w:div w:id="132828934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13247846">
      <w:bodyDiv w:val="1"/>
      <w:marLeft w:val="0"/>
      <w:marRight w:val="0"/>
      <w:marTop w:val="0"/>
      <w:marBottom w:val="0"/>
      <w:divBdr>
        <w:top w:val="none" w:sz="0" w:space="0" w:color="auto"/>
        <w:left w:val="none" w:sz="0" w:space="0" w:color="auto"/>
        <w:bottom w:val="none" w:sz="0" w:space="0" w:color="auto"/>
        <w:right w:val="none" w:sz="0" w:space="0" w:color="auto"/>
      </w:divBdr>
    </w:div>
    <w:div w:id="172768127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760780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4FD14-1A20-4077-A3FC-2EB259B98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Pages>
  <Words>280</Words>
  <Characters>1601</Characters>
  <Application>Microsoft Office Word</Application>
  <DocSecurity>0</DocSecurity>
  <Lines>13</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LGE</cp:lastModifiedBy>
  <cp:revision>8</cp:revision>
  <cp:lastPrinted>2019-04-25T01:09:00Z</cp:lastPrinted>
  <dcterms:created xsi:type="dcterms:W3CDTF">2023-04-09T12:36:00Z</dcterms:created>
  <dcterms:modified xsi:type="dcterms:W3CDTF">2023-05-15T10:34:00Z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